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82633" w14:textId="77777777" w:rsidR="008F00E9" w:rsidRPr="003264BA" w:rsidRDefault="00000000">
      <w:pPr>
        <w:spacing w:before="1160"/>
        <w:jc w:val="center"/>
      </w:pPr>
      <w:r w:rsidRPr="003264BA">
        <w:rPr>
          <w:b/>
          <w:color w:val="00747A"/>
          <w:sz w:val="24"/>
        </w:rPr>
        <w:t>INFORME DE CONSULTORÍA EXTERNA</w:t>
      </w:r>
    </w:p>
    <w:p w14:paraId="735E416D" w14:textId="76AA1373" w:rsidR="008F00E9" w:rsidRPr="003264BA" w:rsidRDefault="003264BA">
      <w:pPr>
        <w:spacing w:before="280" w:after="180"/>
        <w:jc w:val="center"/>
      </w:pPr>
      <w:r w:rsidRPr="003264BA">
        <w:rPr>
          <w:b/>
          <w:color w:val="123456"/>
          <w:sz w:val="44"/>
        </w:rPr>
        <w:t>ESTRATEGIA AUDIOVISUAL PARA COMUNICAR EL HITO DE LOS 32.000 SUBSIDIOS DE VIVIENDA</w:t>
      </w:r>
    </w:p>
    <w:p w14:paraId="0200D6B5" w14:textId="77777777" w:rsidR="008F00E9" w:rsidRPr="003264BA" w:rsidRDefault="00000000">
      <w:pPr>
        <w:spacing w:after="480"/>
        <w:jc w:val="center"/>
      </w:pPr>
      <w:r w:rsidRPr="003264BA">
        <w:rPr>
          <w:color w:val="5A646C"/>
          <w:sz w:val="22"/>
        </w:rPr>
        <w:t>Concepto creativo, guion, estructura visual, riesgos de precisión, accesibilidad e indicadores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4957"/>
      </w:tblGrid>
      <w:tr w:rsidR="008F00E9" w:rsidRPr="003264BA" w14:paraId="040FBCA6" w14:textId="77777777">
        <w:trPr>
          <w:cantSplit/>
          <w:tblHeader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53984A4" w14:textId="77777777" w:rsidR="008F00E9" w:rsidRPr="003264BA" w:rsidRDefault="00000000">
            <w:r w:rsidRPr="003264BA">
              <w:rPr>
                <w:b/>
                <w:color w:val="123456"/>
                <w:sz w:val="16"/>
              </w:rPr>
              <w:t>Entidad destinataria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AA26BD6" w14:textId="77777777" w:rsidR="008F00E9" w:rsidRPr="003264BA" w:rsidRDefault="00000000">
            <w:r w:rsidRPr="003264BA">
              <w:rPr>
                <w:color w:val="232A30"/>
                <w:sz w:val="17"/>
              </w:rPr>
              <w:t>Secretaría Distrital del Hábitat de Bogotá</w:t>
            </w:r>
          </w:p>
        </w:tc>
      </w:tr>
      <w:tr w:rsidR="008F00E9" w:rsidRPr="003264BA" w14:paraId="501D52DF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AC4DFDA" w14:textId="77777777" w:rsidR="008F00E9" w:rsidRPr="003264BA" w:rsidRDefault="00000000">
            <w:r w:rsidRPr="003264BA">
              <w:rPr>
                <w:b/>
                <w:color w:val="123456"/>
                <w:sz w:val="16"/>
              </w:rPr>
              <w:t>Dependencia relacionada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DCCAD34" w14:textId="77777777" w:rsidR="008F00E9" w:rsidRPr="003264BA" w:rsidRDefault="00000000">
            <w:r w:rsidRPr="003264BA">
              <w:rPr>
                <w:color w:val="232A30"/>
                <w:sz w:val="17"/>
              </w:rPr>
              <w:t>Oficina Asesora de Comunicaciones / equipos audiovisual, digital, vivienda y despacho</w:t>
            </w:r>
          </w:p>
        </w:tc>
      </w:tr>
      <w:tr w:rsidR="008F00E9" w:rsidRPr="003264BA" w14:paraId="77989444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0010A95" w14:textId="77777777" w:rsidR="008F00E9" w:rsidRPr="003264BA" w:rsidRDefault="00000000">
            <w:r w:rsidRPr="003264BA">
              <w:rPr>
                <w:b/>
                <w:color w:val="123456"/>
                <w:sz w:val="16"/>
              </w:rPr>
              <w:t>Consultor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2FFBA3E" w14:textId="77777777" w:rsidR="008F00E9" w:rsidRPr="003264BA" w:rsidRDefault="00000000">
            <w:r w:rsidRPr="003264BA">
              <w:rPr>
                <w:color w:val="232A30"/>
                <w:sz w:val="17"/>
              </w:rPr>
              <w:t>Juan Manuel Caicedo Cardona</w:t>
            </w:r>
          </w:p>
        </w:tc>
      </w:tr>
      <w:tr w:rsidR="008F00E9" w:rsidRPr="003264BA" w14:paraId="48A8C707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37CFA4D" w14:textId="77777777" w:rsidR="008F00E9" w:rsidRPr="003264BA" w:rsidRDefault="00000000">
            <w:r w:rsidRPr="003264BA">
              <w:rPr>
                <w:b/>
                <w:color w:val="123456"/>
                <w:sz w:val="16"/>
              </w:rPr>
              <w:t>Fecha de la actividad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C9B30B7" w14:textId="77777777" w:rsidR="008F00E9" w:rsidRPr="003264BA" w:rsidRDefault="00000000">
            <w:r w:rsidRPr="003264BA">
              <w:rPr>
                <w:color w:val="232A30"/>
                <w:sz w:val="17"/>
              </w:rPr>
              <w:t>24 de junio de 2026</w:t>
            </w:r>
          </w:p>
        </w:tc>
      </w:tr>
      <w:tr w:rsidR="008F00E9" w:rsidRPr="003264BA" w14:paraId="0CF8B86C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DE83CA0" w14:textId="77777777" w:rsidR="008F00E9" w:rsidRPr="003264BA" w:rsidRDefault="00000000">
            <w:r w:rsidRPr="003264BA">
              <w:rPr>
                <w:b/>
                <w:color w:val="123456"/>
                <w:sz w:val="16"/>
              </w:rPr>
              <w:t>Tipo de documento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16A7AE0" w14:textId="77777777" w:rsidR="008F00E9" w:rsidRPr="003264BA" w:rsidRDefault="00000000">
            <w:r w:rsidRPr="003264BA">
              <w:rPr>
                <w:color w:val="232A30"/>
                <w:sz w:val="17"/>
              </w:rPr>
              <w:t>Informe técnico de consultoría en comunicación estratégica</w:t>
            </w:r>
          </w:p>
        </w:tc>
      </w:tr>
      <w:tr w:rsidR="008F00E9" w:rsidRPr="003264BA" w14:paraId="201CD8B3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CC7C0EE" w14:textId="77777777" w:rsidR="008F00E9" w:rsidRPr="003264BA" w:rsidRDefault="00000000">
            <w:r w:rsidRPr="003264BA">
              <w:rPr>
                <w:b/>
                <w:color w:val="123456"/>
                <w:sz w:val="16"/>
              </w:rPr>
              <w:t>Código de trazabilidad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6413F0E" w14:textId="77777777" w:rsidR="008F00E9" w:rsidRPr="003264BA" w:rsidRDefault="00000000">
            <w:r w:rsidRPr="003264BA">
              <w:rPr>
                <w:color w:val="232A30"/>
                <w:sz w:val="17"/>
              </w:rPr>
              <w:t>IC-SDHT-2026-06-22</w:t>
            </w:r>
          </w:p>
        </w:tc>
      </w:tr>
    </w:tbl>
    <w:p w14:paraId="10F278B6" w14:textId="63CE2016" w:rsidR="008F00E9" w:rsidRPr="003264BA" w:rsidRDefault="008F00E9">
      <w:pPr>
        <w:spacing w:after="100" w:line="259" w:lineRule="auto"/>
        <w:jc w:val="both"/>
      </w:pPr>
    </w:p>
    <w:p w14:paraId="410D93EA" w14:textId="24A68182" w:rsidR="008F00E9" w:rsidRPr="003264BA" w:rsidRDefault="003264BA" w:rsidP="003264BA">
      <w:pPr>
        <w:pStyle w:val="Ttulo1"/>
        <w:numPr>
          <w:ilvl w:val="0"/>
          <w:numId w:val="10"/>
        </w:numPr>
      </w:pPr>
      <w:r w:rsidRPr="003264BA">
        <w:t>RESUMEN EJECUTIVO</w:t>
      </w:r>
    </w:p>
    <w:p w14:paraId="40F061E2" w14:textId="77777777" w:rsidR="008F00E9" w:rsidRPr="003264BA" w:rsidRDefault="00000000" w:rsidP="003264BA">
      <w:pPr>
        <w:spacing w:after="100" w:line="259" w:lineRule="auto"/>
        <w:ind w:left="720"/>
        <w:jc w:val="both"/>
      </w:pPr>
      <w:r w:rsidRPr="003264BA">
        <w:rPr>
          <w:color w:val="232A30"/>
        </w:rPr>
        <w:t>La idea original tenía los elementos visuales correctos para un contenido de alto impacto emocional: rostros, llaves, puertas, abrazos y momentos de entrega. Sin embargo, corría el riesgo de convertirse en un montaje institucional genérico si la cifra aparecía únicamente como texto de cierre y si la secretaria ocupaba un protagonismo superior al de las familias.</w:t>
      </w:r>
    </w:p>
    <w:p w14:paraId="60E7E7D4" w14:textId="77777777" w:rsidR="008F00E9" w:rsidRPr="003264BA" w:rsidRDefault="00000000" w:rsidP="003264BA">
      <w:pPr>
        <w:spacing w:after="100" w:line="259" w:lineRule="auto"/>
        <w:ind w:left="720"/>
        <w:jc w:val="both"/>
      </w:pPr>
      <w:r w:rsidRPr="003264BA">
        <w:rPr>
          <w:color w:val="232A30"/>
        </w:rPr>
        <w:t>La recomendación fue convertir los 32.000 subsidios en una historia colectiva: no mostrar una sucesión de actos protocolarios, sino una acumulación de momentos en los que una política pública se traduce en tranquilidad, patrimonio, estabilidad y futuro. La cifra debía funcionar como revelación narrativa y no como apertura fría.</w:t>
      </w:r>
    </w:p>
    <w:tbl>
      <w:tblPr>
        <w:tblW w:w="7647" w:type="dxa"/>
        <w:jc w:val="center"/>
        <w:tblLook w:val="04A0" w:firstRow="1" w:lastRow="0" w:firstColumn="1" w:lastColumn="0" w:noHBand="0" w:noVBand="1"/>
      </w:tblPr>
      <w:tblGrid>
        <w:gridCol w:w="7647"/>
      </w:tblGrid>
      <w:tr w:rsidR="008F00E9" w:rsidRPr="003264BA" w14:paraId="5F8978D2" w14:textId="77777777" w:rsidTr="003264BA">
        <w:trPr>
          <w:cantSplit/>
          <w:tblHeader/>
          <w:jc w:val="center"/>
        </w:trPr>
        <w:tc>
          <w:tcPr>
            <w:tcW w:w="7647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3BB589DB" w14:textId="77777777" w:rsidR="008F00E9" w:rsidRPr="003264BA" w:rsidRDefault="00000000">
            <w:pPr>
              <w:spacing w:after="60"/>
            </w:pPr>
            <w:r w:rsidRPr="003264BA">
              <w:rPr>
                <w:b/>
                <w:color w:val="00747A"/>
                <w:sz w:val="20"/>
              </w:rPr>
              <w:t>Concepto creativo recomendado</w:t>
            </w:r>
          </w:p>
          <w:p w14:paraId="3E76683B" w14:textId="77777777" w:rsidR="008F00E9" w:rsidRPr="003264BA" w:rsidRDefault="00000000">
            <w:pPr>
              <w:spacing w:after="0" w:line="252" w:lineRule="auto"/>
            </w:pPr>
            <w:r w:rsidRPr="003264BA">
              <w:rPr>
                <w:color w:val="232A30"/>
              </w:rPr>
              <w:t>32.000 subsidios. Miles de historias que ya tienen una puerta para comenzar.</w:t>
            </w:r>
          </w:p>
        </w:tc>
      </w:tr>
    </w:tbl>
    <w:p w14:paraId="37ED04E1" w14:textId="77777777" w:rsidR="008F00E9" w:rsidRDefault="00000000" w:rsidP="003264BA">
      <w:pPr>
        <w:spacing w:after="100" w:line="259" w:lineRule="auto"/>
        <w:ind w:left="720"/>
        <w:jc w:val="both"/>
        <w:rPr>
          <w:color w:val="232A30"/>
        </w:rPr>
      </w:pPr>
      <w:r w:rsidRPr="003264BA">
        <w:rPr>
          <w:color w:val="232A30"/>
        </w:rPr>
        <w:t>El análisis también identificó un riesgo técnico central: usar indistintamente “subsidios entregados”, “subsidios asignados”, “soluciones habitacionales” y “familias beneficiadas”. La fuente oficial posterior habló de la asignación efectiva del subsidio número 32.000. Por ello, toda pieza debía utilizar la categoría exacta aprobada por el área de vivienda y asociarla a un corte de fecha.</w:t>
      </w:r>
    </w:p>
    <w:p w14:paraId="571F8997" w14:textId="77777777" w:rsidR="003264BA" w:rsidRPr="003264BA" w:rsidRDefault="003264BA" w:rsidP="003264BA">
      <w:pPr>
        <w:spacing w:after="100" w:line="259" w:lineRule="auto"/>
        <w:ind w:left="720"/>
        <w:jc w:val="both"/>
      </w:pPr>
    </w:p>
    <w:p w14:paraId="1AE0F77E" w14:textId="65438CA7" w:rsidR="008F00E9" w:rsidRPr="003264BA" w:rsidRDefault="003264BA" w:rsidP="003264BA">
      <w:pPr>
        <w:pStyle w:val="Ttulo1"/>
        <w:numPr>
          <w:ilvl w:val="0"/>
          <w:numId w:val="10"/>
        </w:numPr>
      </w:pPr>
      <w:r w:rsidRPr="003264BA">
        <w:lastRenderedPageBreak/>
        <w:t>ANTECEDENTES Y VERIFICACIÓN FACTUAL</w:t>
      </w:r>
    </w:p>
    <w:p w14:paraId="438368C0" w14:textId="77777777" w:rsidR="008F00E9" w:rsidRPr="003264BA" w:rsidRDefault="00000000" w:rsidP="003264BA">
      <w:pPr>
        <w:spacing w:after="100" w:line="259" w:lineRule="auto"/>
        <w:ind w:left="720"/>
        <w:jc w:val="both"/>
      </w:pPr>
      <w:r w:rsidRPr="003264BA">
        <w:rPr>
          <w:color w:val="232A30"/>
        </w:rPr>
        <w:t>La propuesta se desarrolló como contenido de hito, pensado para condensar material audiovisual acumulado de entregas de vivienda y mostrar el alcance humano de Mi Casa en Bogotá. La idea preliminar planteaba un “picado” de familias sonriendo, recibiendo llaves, abriendo puertas y abrazándose, con presencia secundaria de la secretaria.</w:t>
      </w:r>
    </w:p>
    <w:p w14:paraId="23566EA2" w14:textId="4AC49CFA" w:rsidR="008F00E9" w:rsidRPr="003264BA" w:rsidRDefault="00000000" w:rsidP="003264BA">
      <w:pPr>
        <w:pStyle w:val="Prrafodelista"/>
        <w:numPr>
          <w:ilvl w:val="1"/>
          <w:numId w:val="10"/>
        </w:numPr>
        <w:spacing w:before="140" w:after="80"/>
      </w:pPr>
      <w:r w:rsidRPr="003264BA">
        <w:rPr>
          <w:b/>
          <w:color w:val="00747A"/>
          <w:sz w:val="22"/>
        </w:rPr>
        <w:t>Línea de verificación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05"/>
        <w:gridCol w:w="3402"/>
        <w:gridCol w:w="3305"/>
      </w:tblGrid>
      <w:tr w:rsidR="008F00E9" w:rsidRPr="003264BA" w14:paraId="12FBB6AA" w14:textId="77777777" w:rsidTr="003264BA">
        <w:trPr>
          <w:cantSplit/>
          <w:tblHeader/>
          <w:jc w:val="center"/>
        </w:trPr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5DF115F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5"/>
              </w:rPr>
              <w:t>Fecha / fuente</w:t>
            </w:r>
          </w:p>
        </w:tc>
        <w:tc>
          <w:tcPr>
            <w:tcW w:w="340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9AA3F28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5"/>
              </w:rPr>
              <w:t>Dato verificable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345AC9C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5"/>
              </w:rPr>
              <w:t>Implicación comunicacional</w:t>
            </w:r>
          </w:p>
        </w:tc>
      </w:tr>
      <w:tr w:rsidR="008F00E9" w:rsidRPr="003264BA" w14:paraId="4D64B362" w14:textId="77777777" w:rsidTr="003264BA">
        <w:trPr>
          <w:cantSplit/>
          <w:jc w:val="center"/>
        </w:trPr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D9B5100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11 de mayo de 2026 / boletín institucional</w:t>
            </w:r>
          </w:p>
        </w:tc>
        <w:tc>
          <w:tcPr>
            <w:tcW w:w="340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7F6483" w14:textId="77777777" w:rsidR="008F00E9" w:rsidRPr="003264BA" w:rsidRDefault="00000000">
            <w:r w:rsidRPr="003264BA">
              <w:rPr>
                <w:color w:val="232A30"/>
                <w:sz w:val="14"/>
              </w:rPr>
              <w:t>La entidad comunicaba más de 30.000 subsidios.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43FC490" w14:textId="77777777" w:rsidR="008F00E9" w:rsidRPr="003264BA" w:rsidRDefault="00000000">
            <w:r w:rsidRPr="003264BA">
              <w:rPr>
                <w:color w:val="232A30"/>
                <w:sz w:val="14"/>
              </w:rPr>
              <w:t>El hito de 32.000 aún requería validación.</w:t>
            </w:r>
          </w:p>
        </w:tc>
      </w:tr>
      <w:tr w:rsidR="008F00E9" w:rsidRPr="003264BA" w14:paraId="44E8309C" w14:textId="77777777" w:rsidTr="003264BA">
        <w:trPr>
          <w:cantSplit/>
          <w:jc w:val="center"/>
        </w:trPr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42A62C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24 de junio de 2026 / ejercicio creativo</w:t>
            </w:r>
          </w:p>
        </w:tc>
        <w:tc>
          <w:tcPr>
            <w:tcW w:w="340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6EDAB38" w14:textId="77777777" w:rsidR="008F00E9" w:rsidRPr="003264BA" w:rsidRDefault="00000000">
            <w:r w:rsidRPr="003264BA">
              <w:rPr>
                <w:color w:val="232A30"/>
                <w:sz w:val="14"/>
              </w:rPr>
              <w:t>Se planteó un video sobre 32.000 subsidios.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6CE56E3" w14:textId="77777777" w:rsidR="008F00E9" w:rsidRPr="003264BA" w:rsidRDefault="00000000">
            <w:r w:rsidRPr="003264BA">
              <w:rPr>
                <w:color w:val="232A30"/>
                <w:sz w:val="14"/>
              </w:rPr>
              <w:t>Contenido en preparación, no cifra certificada en el expediente.</w:t>
            </w:r>
          </w:p>
        </w:tc>
      </w:tr>
      <w:tr w:rsidR="008F00E9" w:rsidRPr="003264BA" w14:paraId="4A3AC960" w14:textId="77777777" w:rsidTr="003264BA">
        <w:trPr>
          <w:cantSplit/>
          <w:jc w:val="center"/>
        </w:trPr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9DAAF7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1 de julio de 2026 / noticia oficial</w:t>
            </w:r>
          </w:p>
        </w:tc>
        <w:tc>
          <w:tcPr>
            <w:tcW w:w="340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B4747D" w14:textId="77777777" w:rsidR="008F00E9" w:rsidRPr="003264BA" w:rsidRDefault="00000000">
            <w:r w:rsidRPr="003264BA">
              <w:rPr>
                <w:color w:val="232A30"/>
                <w:sz w:val="14"/>
              </w:rPr>
              <w:t>Se anunció la asignación efectiva del subsidio número 32.000.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E5A012" w14:textId="77777777" w:rsidR="008F00E9" w:rsidRPr="003264BA" w:rsidRDefault="00000000">
            <w:r w:rsidRPr="003264BA">
              <w:rPr>
                <w:color w:val="232A30"/>
                <w:sz w:val="14"/>
              </w:rPr>
              <w:t>La cifra quedó confirmada públicamente después.</w:t>
            </w:r>
          </w:p>
        </w:tc>
      </w:tr>
      <w:tr w:rsidR="008F00E9" w:rsidRPr="003264BA" w14:paraId="35F44519" w14:textId="77777777" w:rsidTr="003264BA">
        <w:trPr>
          <w:cantSplit/>
          <w:jc w:val="center"/>
        </w:trPr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4C4503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1 de julio de 2026 / noticia oficial</w:t>
            </w:r>
          </w:p>
        </w:tc>
        <w:tc>
          <w:tcPr>
            <w:tcW w:w="340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5005577" w14:textId="77777777" w:rsidR="008F00E9" w:rsidRPr="003264BA" w:rsidRDefault="00000000">
            <w:r w:rsidRPr="003264BA">
              <w:rPr>
                <w:color w:val="232A30"/>
                <w:sz w:val="14"/>
              </w:rPr>
              <w:t>El hito se vinculó a ocho apartamentos en Sue Natura, Usme.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8DB73C0" w14:textId="77777777" w:rsidR="008F00E9" w:rsidRPr="003264BA" w:rsidRDefault="00000000">
            <w:r w:rsidRPr="003264BA">
              <w:rPr>
                <w:color w:val="232A30"/>
                <w:sz w:val="14"/>
              </w:rPr>
              <w:t>Permite anclar la cifra en una historia concreta.</w:t>
            </w:r>
          </w:p>
        </w:tc>
      </w:tr>
    </w:tbl>
    <w:p w14:paraId="35B082C7" w14:textId="6AF0ECB8" w:rsidR="008F00E9" w:rsidRPr="003264BA" w:rsidRDefault="003264BA" w:rsidP="003264BA">
      <w:pPr>
        <w:pStyle w:val="Ttulo1"/>
        <w:numPr>
          <w:ilvl w:val="0"/>
          <w:numId w:val="10"/>
        </w:numPr>
      </w:pPr>
      <w:r w:rsidRPr="003264BA">
        <w:t>OBJETIVOS DEL ACOMPAÑAMIENTO</w:t>
      </w:r>
    </w:p>
    <w:p w14:paraId="4F95D366" w14:textId="6C8A64CB" w:rsidR="008F00E9" w:rsidRPr="003264BA" w:rsidRDefault="00000000" w:rsidP="003264BA">
      <w:pPr>
        <w:pStyle w:val="Prrafodelista"/>
        <w:numPr>
          <w:ilvl w:val="1"/>
          <w:numId w:val="10"/>
        </w:numPr>
        <w:spacing w:before="140" w:after="80"/>
      </w:pPr>
      <w:r w:rsidRPr="003264BA">
        <w:rPr>
          <w:b/>
          <w:color w:val="00747A"/>
          <w:sz w:val="22"/>
        </w:rPr>
        <w:t>Objetivo general</w:t>
      </w:r>
    </w:p>
    <w:p w14:paraId="41DBD85B" w14:textId="77777777" w:rsidR="008F00E9" w:rsidRPr="003264BA" w:rsidRDefault="00000000" w:rsidP="003264BA">
      <w:pPr>
        <w:spacing w:after="100" w:line="259" w:lineRule="auto"/>
        <w:ind w:left="720"/>
        <w:jc w:val="both"/>
      </w:pPr>
      <w:r w:rsidRPr="003264BA">
        <w:rPr>
          <w:color w:val="232A30"/>
        </w:rPr>
        <w:t>Transformar una idea de montaje audiovisual en una pieza emocional, clara y verificable que comunicara el hito de los 32.000 subsidios sin reducirlo a una cifra ni sobredimensionar el protagonismo institucional.</w:t>
      </w:r>
    </w:p>
    <w:p w14:paraId="2A07EEE8" w14:textId="52F0F7EC" w:rsidR="008F00E9" w:rsidRPr="003264BA" w:rsidRDefault="00000000" w:rsidP="003264BA">
      <w:pPr>
        <w:pStyle w:val="Prrafodelista"/>
        <w:numPr>
          <w:ilvl w:val="1"/>
          <w:numId w:val="10"/>
        </w:numPr>
        <w:spacing w:before="140" w:after="80"/>
      </w:pPr>
      <w:r w:rsidRPr="003264BA">
        <w:rPr>
          <w:b/>
          <w:color w:val="00747A"/>
          <w:sz w:val="22"/>
        </w:rPr>
        <w:t>Objetivos específicos</w:t>
      </w:r>
    </w:p>
    <w:p w14:paraId="0D64F793" w14:textId="77777777" w:rsidR="008F00E9" w:rsidRPr="003264BA" w:rsidRDefault="00000000" w:rsidP="003264BA">
      <w:pPr>
        <w:pStyle w:val="Listaconvietas"/>
        <w:numPr>
          <w:ilvl w:val="0"/>
          <w:numId w:val="12"/>
        </w:numPr>
        <w:spacing w:after="60"/>
      </w:pPr>
      <w:r w:rsidRPr="003264BA">
        <w:rPr>
          <w:color w:val="232A30"/>
        </w:rPr>
        <w:t xml:space="preserve">Construir un </w:t>
      </w:r>
      <w:proofErr w:type="spellStart"/>
      <w:r w:rsidRPr="003264BA">
        <w:rPr>
          <w:color w:val="232A30"/>
        </w:rPr>
        <w:t>hook</w:t>
      </w:r>
      <w:proofErr w:type="spellEnd"/>
      <w:r w:rsidRPr="003264BA">
        <w:rPr>
          <w:color w:val="232A30"/>
        </w:rPr>
        <w:t xml:space="preserve"> capaz de detener el desplazamiento en redes.</w:t>
      </w:r>
    </w:p>
    <w:p w14:paraId="757A8C34" w14:textId="77777777" w:rsidR="008F00E9" w:rsidRPr="003264BA" w:rsidRDefault="00000000" w:rsidP="003264BA">
      <w:pPr>
        <w:pStyle w:val="Listaconvietas"/>
        <w:numPr>
          <w:ilvl w:val="0"/>
          <w:numId w:val="12"/>
        </w:numPr>
        <w:spacing w:after="60"/>
      </w:pPr>
      <w:r w:rsidRPr="003264BA">
        <w:rPr>
          <w:color w:val="232A30"/>
        </w:rPr>
        <w:t>Convertir la cifra en una secuencia de historias humanas.</w:t>
      </w:r>
    </w:p>
    <w:p w14:paraId="7961A3DE" w14:textId="77777777" w:rsidR="008F00E9" w:rsidRPr="003264BA" w:rsidRDefault="00000000" w:rsidP="003264BA">
      <w:pPr>
        <w:pStyle w:val="Listaconvietas"/>
        <w:numPr>
          <w:ilvl w:val="0"/>
          <w:numId w:val="12"/>
        </w:numPr>
        <w:spacing w:after="60"/>
      </w:pPr>
      <w:r w:rsidRPr="003264BA">
        <w:rPr>
          <w:color w:val="232A30"/>
        </w:rPr>
        <w:t>Definir el papel visual de las familias, la secretaria y la marca institucional.</w:t>
      </w:r>
    </w:p>
    <w:p w14:paraId="31D87AF4" w14:textId="77777777" w:rsidR="008F00E9" w:rsidRPr="003264BA" w:rsidRDefault="00000000" w:rsidP="003264BA">
      <w:pPr>
        <w:pStyle w:val="Listaconvietas"/>
        <w:numPr>
          <w:ilvl w:val="0"/>
          <w:numId w:val="12"/>
        </w:numPr>
        <w:spacing w:after="60"/>
      </w:pPr>
      <w:r w:rsidRPr="003264BA">
        <w:rPr>
          <w:color w:val="232A30"/>
        </w:rPr>
        <w:t>Diferenciar subsidios, hogares y soluciones habitacionales.</w:t>
      </w:r>
    </w:p>
    <w:p w14:paraId="58F1AD7E" w14:textId="77777777" w:rsidR="008F00E9" w:rsidRPr="003264BA" w:rsidRDefault="00000000" w:rsidP="003264BA">
      <w:pPr>
        <w:pStyle w:val="Listaconvietas"/>
        <w:numPr>
          <w:ilvl w:val="0"/>
          <w:numId w:val="12"/>
        </w:numPr>
        <w:spacing w:after="60"/>
      </w:pPr>
      <w:r w:rsidRPr="003264BA">
        <w:rPr>
          <w:color w:val="232A30"/>
        </w:rPr>
        <w:t>Crear versiones de 60, 30 y 15 segundos.</w:t>
      </w:r>
    </w:p>
    <w:p w14:paraId="4A99A638" w14:textId="77777777" w:rsidR="008F00E9" w:rsidRPr="003264BA" w:rsidRDefault="00000000" w:rsidP="003264BA">
      <w:pPr>
        <w:pStyle w:val="Listaconvietas"/>
        <w:numPr>
          <w:ilvl w:val="0"/>
          <w:numId w:val="12"/>
        </w:numPr>
        <w:spacing w:after="60"/>
      </w:pPr>
      <w:r w:rsidRPr="003264BA">
        <w:rPr>
          <w:color w:val="232A30"/>
        </w:rPr>
        <w:t>Incorporar subtítulos, lenguaje visual y consumo sin sonido.</w:t>
      </w:r>
    </w:p>
    <w:p w14:paraId="038A9E52" w14:textId="77777777" w:rsidR="008F00E9" w:rsidRPr="003264BA" w:rsidRDefault="00000000" w:rsidP="003264BA">
      <w:pPr>
        <w:pStyle w:val="Listaconvietas"/>
        <w:numPr>
          <w:ilvl w:val="0"/>
          <w:numId w:val="12"/>
        </w:numPr>
        <w:spacing w:after="60"/>
      </w:pPr>
      <w:r w:rsidRPr="003264BA">
        <w:rPr>
          <w:color w:val="232A30"/>
        </w:rPr>
        <w:t>Prevenir riesgos de datos personales, aval comercial y derechos de autor.</w:t>
      </w:r>
    </w:p>
    <w:p w14:paraId="77E85972" w14:textId="77777777" w:rsidR="008F00E9" w:rsidRPr="003264BA" w:rsidRDefault="00000000" w:rsidP="003264BA">
      <w:pPr>
        <w:pStyle w:val="Listaconvietas"/>
        <w:numPr>
          <w:ilvl w:val="0"/>
          <w:numId w:val="12"/>
        </w:numPr>
        <w:spacing w:after="60"/>
      </w:pPr>
      <w:r w:rsidRPr="003264BA">
        <w:rPr>
          <w:color w:val="232A30"/>
        </w:rPr>
        <w:t>Establecer soportes e indicadores de producción y publicación.</w:t>
      </w:r>
    </w:p>
    <w:p w14:paraId="27BC6A52" w14:textId="61A69962" w:rsidR="008F00E9" w:rsidRPr="003264BA" w:rsidRDefault="003264BA" w:rsidP="003264BA">
      <w:pPr>
        <w:pStyle w:val="Ttulo1"/>
        <w:numPr>
          <w:ilvl w:val="0"/>
          <w:numId w:val="10"/>
        </w:numPr>
      </w:pPr>
      <w:r w:rsidRPr="003264BA">
        <w:t>ALCANCE Y METODOLOGÍA</w:t>
      </w:r>
    </w:p>
    <w:p w14:paraId="024781AB" w14:textId="20C4027F" w:rsidR="008F00E9" w:rsidRPr="003264BA" w:rsidRDefault="00000000" w:rsidP="003264BA">
      <w:pPr>
        <w:pStyle w:val="Prrafodelista"/>
        <w:numPr>
          <w:ilvl w:val="1"/>
          <w:numId w:val="10"/>
        </w:numPr>
        <w:spacing w:before="140" w:after="80"/>
      </w:pPr>
      <w:r w:rsidRPr="003264BA">
        <w:rPr>
          <w:b/>
          <w:color w:val="00747A"/>
          <w:sz w:val="22"/>
        </w:rPr>
        <w:t>Alcance</w:t>
      </w:r>
    </w:p>
    <w:p w14:paraId="0C46213D" w14:textId="77777777" w:rsidR="008F00E9" w:rsidRPr="003264BA" w:rsidRDefault="00000000" w:rsidP="003264BA">
      <w:pPr>
        <w:spacing w:after="100" w:line="259" w:lineRule="auto"/>
        <w:ind w:left="720"/>
        <w:jc w:val="both"/>
      </w:pPr>
      <w:r w:rsidRPr="003264BA">
        <w:rPr>
          <w:color w:val="232A30"/>
        </w:rPr>
        <w:t>El informe cubre concepto, guion, edición, narrativa, riesgo reputacional, accesibilidad y medición. No certifica la cifra al 24 de junio, no valida expedientes de subsidios y no sustituye la autorización del área técnica, jurídica o de protección de datos.</w:t>
      </w:r>
    </w:p>
    <w:p w14:paraId="7975E9C4" w14:textId="4E900FC7" w:rsidR="008F00E9" w:rsidRPr="003264BA" w:rsidRDefault="00000000" w:rsidP="003264BA">
      <w:pPr>
        <w:pStyle w:val="Prrafodelista"/>
        <w:numPr>
          <w:ilvl w:val="1"/>
          <w:numId w:val="10"/>
        </w:numPr>
        <w:spacing w:before="140" w:after="80"/>
      </w:pPr>
      <w:r w:rsidRPr="003264BA">
        <w:rPr>
          <w:b/>
          <w:color w:val="00747A"/>
          <w:sz w:val="22"/>
        </w:rPr>
        <w:t>Metodología</w:t>
      </w:r>
    </w:p>
    <w:tbl>
      <w:tblPr>
        <w:tblW w:w="6075" w:type="dxa"/>
        <w:jc w:val="center"/>
        <w:tblLayout w:type="fixed"/>
        <w:tblLook w:val="04A0" w:firstRow="1" w:lastRow="0" w:firstColumn="1" w:lastColumn="0" w:noHBand="0" w:noVBand="1"/>
      </w:tblPr>
      <w:tblGrid>
        <w:gridCol w:w="2163"/>
        <w:gridCol w:w="3912"/>
      </w:tblGrid>
      <w:tr w:rsidR="008F00E9" w:rsidRPr="003264BA" w14:paraId="7CAD0F14" w14:textId="77777777" w:rsidTr="003264BA">
        <w:trPr>
          <w:cantSplit/>
          <w:tblHeader/>
          <w:jc w:val="center"/>
        </w:trPr>
        <w:tc>
          <w:tcPr>
            <w:tcW w:w="216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B95F569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6"/>
              </w:rPr>
              <w:t>Etapa</w:t>
            </w:r>
          </w:p>
        </w:tc>
        <w:tc>
          <w:tcPr>
            <w:tcW w:w="391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2F49963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6"/>
              </w:rPr>
              <w:t>Aplicación</w:t>
            </w:r>
          </w:p>
        </w:tc>
      </w:tr>
      <w:tr w:rsidR="008F00E9" w:rsidRPr="003264BA" w14:paraId="47D05A89" w14:textId="77777777" w:rsidTr="003264BA">
        <w:trPr>
          <w:cantSplit/>
          <w:jc w:val="center"/>
        </w:trPr>
        <w:tc>
          <w:tcPr>
            <w:tcW w:w="216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28613D" w14:textId="77777777" w:rsidR="008F00E9" w:rsidRPr="003264BA" w:rsidRDefault="00000000">
            <w:r w:rsidRPr="003264BA">
              <w:rPr>
                <w:b/>
                <w:color w:val="00747A"/>
                <w:sz w:val="15"/>
              </w:rPr>
              <w:t>Depuración factual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272C04" w14:textId="77777777" w:rsidR="008F00E9" w:rsidRPr="003264BA" w:rsidRDefault="00000000">
            <w:r w:rsidRPr="003264BA">
              <w:rPr>
                <w:color w:val="232A30"/>
                <w:sz w:val="15"/>
              </w:rPr>
              <w:t>Definir categoría exacta, corte y fuente del hito.</w:t>
            </w:r>
          </w:p>
        </w:tc>
      </w:tr>
      <w:tr w:rsidR="008F00E9" w:rsidRPr="003264BA" w14:paraId="417037E6" w14:textId="77777777" w:rsidTr="003264BA">
        <w:trPr>
          <w:cantSplit/>
          <w:jc w:val="center"/>
        </w:trPr>
        <w:tc>
          <w:tcPr>
            <w:tcW w:w="216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F2E25BE" w14:textId="77777777" w:rsidR="008F00E9" w:rsidRPr="003264BA" w:rsidRDefault="00000000">
            <w:r w:rsidRPr="003264BA">
              <w:rPr>
                <w:b/>
                <w:color w:val="00747A"/>
                <w:sz w:val="15"/>
              </w:rPr>
              <w:t>Concepto creativo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6ABA0C" w14:textId="77777777" w:rsidR="008F00E9" w:rsidRPr="003264BA" w:rsidRDefault="00000000">
            <w:r w:rsidRPr="003264BA">
              <w:rPr>
                <w:color w:val="232A30"/>
                <w:sz w:val="15"/>
              </w:rPr>
              <w:t>Convertir número en promesa humana.</w:t>
            </w:r>
          </w:p>
        </w:tc>
      </w:tr>
      <w:tr w:rsidR="008F00E9" w:rsidRPr="003264BA" w14:paraId="721DEBC8" w14:textId="77777777" w:rsidTr="003264BA">
        <w:trPr>
          <w:cantSplit/>
          <w:jc w:val="center"/>
        </w:trPr>
        <w:tc>
          <w:tcPr>
            <w:tcW w:w="216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91D4EB8" w14:textId="77777777" w:rsidR="008F00E9" w:rsidRPr="003264BA" w:rsidRDefault="00000000">
            <w:r w:rsidRPr="003264BA">
              <w:rPr>
                <w:b/>
                <w:color w:val="00747A"/>
                <w:sz w:val="15"/>
              </w:rPr>
              <w:lastRenderedPageBreak/>
              <w:t>Estructura audiovisual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461AC5B" w14:textId="77777777" w:rsidR="008F00E9" w:rsidRPr="003264BA" w:rsidRDefault="00000000">
            <w:r w:rsidRPr="003264BA">
              <w:rPr>
                <w:color w:val="232A30"/>
                <w:sz w:val="15"/>
              </w:rPr>
              <w:t xml:space="preserve">Organizar </w:t>
            </w:r>
            <w:proofErr w:type="spellStart"/>
            <w:r w:rsidRPr="003264BA">
              <w:rPr>
                <w:color w:val="232A30"/>
                <w:sz w:val="15"/>
              </w:rPr>
              <w:t>hook</w:t>
            </w:r>
            <w:proofErr w:type="spellEnd"/>
            <w:r w:rsidRPr="003264BA">
              <w:rPr>
                <w:color w:val="232A30"/>
                <w:sz w:val="15"/>
              </w:rPr>
              <w:t>, acumulación, revelación y cierre.</w:t>
            </w:r>
          </w:p>
        </w:tc>
      </w:tr>
      <w:tr w:rsidR="008F00E9" w:rsidRPr="003264BA" w14:paraId="27A0D47B" w14:textId="77777777" w:rsidTr="003264BA">
        <w:trPr>
          <w:cantSplit/>
          <w:jc w:val="center"/>
        </w:trPr>
        <w:tc>
          <w:tcPr>
            <w:tcW w:w="216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0EB57DD" w14:textId="77777777" w:rsidR="008F00E9" w:rsidRPr="003264BA" w:rsidRDefault="00000000">
            <w:r w:rsidRPr="003264BA">
              <w:rPr>
                <w:b/>
                <w:color w:val="00747A"/>
                <w:sz w:val="15"/>
              </w:rPr>
              <w:t>Diseño de planos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9664AB" w14:textId="77777777" w:rsidR="008F00E9" w:rsidRPr="003264BA" w:rsidRDefault="00000000">
            <w:r w:rsidRPr="003264BA">
              <w:rPr>
                <w:color w:val="232A30"/>
                <w:sz w:val="15"/>
              </w:rPr>
              <w:t>Priorizar rostros, manos, llaves, puertas y hogares.</w:t>
            </w:r>
          </w:p>
        </w:tc>
      </w:tr>
      <w:tr w:rsidR="008F00E9" w:rsidRPr="003264BA" w14:paraId="0DFFFC52" w14:textId="77777777" w:rsidTr="003264BA">
        <w:trPr>
          <w:cantSplit/>
          <w:jc w:val="center"/>
        </w:trPr>
        <w:tc>
          <w:tcPr>
            <w:tcW w:w="216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044840" w14:textId="77777777" w:rsidR="008F00E9" w:rsidRPr="003264BA" w:rsidRDefault="00000000">
            <w:r w:rsidRPr="003264BA">
              <w:rPr>
                <w:b/>
                <w:color w:val="00747A"/>
                <w:sz w:val="15"/>
              </w:rPr>
              <w:t>Rol institucional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F54A9BA" w14:textId="77777777" w:rsidR="008F00E9" w:rsidRPr="003264BA" w:rsidRDefault="00000000">
            <w:r w:rsidRPr="003264BA">
              <w:rPr>
                <w:color w:val="232A30"/>
                <w:sz w:val="15"/>
              </w:rPr>
              <w:t>Ubicar a la secretaria como vocera y no como protagonista.</w:t>
            </w:r>
          </w:p>
        </w:tc>
      </w:tr>
      <w:tr w:rsidR="008F00E9" w:rsidRPr="003264BA" w14:paraId="53D84F64" w14:textId="77777777" w:rsidTr="003264BA">
        <w:trPr>
          <w:cantSplit/>
          <w:jc w:val="center"/>
        </w:trPr>
        <w:tc>
          <w:tcPr>
            <w:tcW w:w="216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7F8EA9" w14:textId="77777777" w:rsidR="008F00E9" w:rsidRPr="003264BA" w:rsidRDefault="00000000">
            <w:r w:rsidRPr="003264BA">
              <w:rPr>
                <w:b/>
                <w:color w:val="00747A"/>
                <w:sz w:val="15"/>
              </w:rPr>
              <w:t>Adaptación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890BE11" w14:textId="77777777" w:rsidR="008F00E9" w:rsidRPr="003264BA" w:rsidRDefault="00000000">
            <w:r w:rsidRPr="003264BA">
              <w:rPr>
                <w:color w:val="232A30"/>
                <w:sz w:val="15"/>
              </w:rPr>
              <w:t>Crear versiones y formatos por canal.</w:t>
            </w:r>
          </w:p>
        </w:tc>
      </w:tr>
      <w:tr w:rsidR="008F00E9" w:rsidRPr="003264BA" w14:paraId="5936CA38" w14:textId="77777777" w:rsidTr="003264BA">
        <w:trPr>
          <w:cantSplit/>
          <w:jc w:val="center"/>
        </w:trPr>
        <w:tc>
          <w:tcPr>
            <w:tcW w:w="216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6A9887" w14:textId="77777777" w:rsidR="008F00E9" w:rsidRPr="003264BA" w:rsidRDefault="00000000">
            <w:r w:rsidRPr="003264BA">
              <w:rPr>
                <w:b/>
                <w:color w:val="00747A"/>
                <w:sz w:val="15"/>
              </w:rPr>
              <w:t>Riesgos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6A4DC9" w14:textId="77777777" w:rsidR="008F00E9" w:rsidRPr="003264BA" w:rsidRDefault="00000000">
            <w:r w:rsidRPr="003264BA">
              <w:rPr>
                <w:color w:val="232A30"/>
                <w:sz w:val="15"/>
              </w:rPr>
              <w:t>Revisar privacidad, proyectos privados, música y promesas.</w:t>
            </w:r>
          </w:p>
        </w:tc>
      </w:tr>
      <w:tr w:rsidR="008F00E9" w:rsidRPr="003264BA" w14:paraId="58D619A2" w14:textId="77777777" w:rsidTr="003264BA">
        <w:trPr>
          <w:cantSplit/>
          <w:jc w:val="center"/>
        </w:trPr>
        <w:tc>
          <w:tcPr>
            <w:tcW w:w="216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5F8BB02" w14:textId="77777777" w:rsidR="008F00E9" w:rsidRPr="003264BA" w:rsidRDefault="00000000">
            <w:r w:rsidRPr="003264BA">
              <w:rPr>
                <w:b/>
                <w:color w:val="00747A"/>
                <w:sz w:val="15"/>
              </w:rPr>
              <w:t>Medición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2B0E72" w14:textId="77777777" w:rsidR="008F00E9" w:rsidRPr="003264BA" w:rsidRDefault="00000000">
            <w:r w:rsidRPr="003264BA">
              <w:rPr>
                <w:color w:val="232A30"/>
                <w:sz w:val="15"/>
              </w:rPr>
              <w:t>Definir retención, reproducción, interacción y sentimiento.</w:t>
            </w:r>
          </w:p>
        </w:tc>
      </w:tr>
    </w:tbl>
    <w:p w14:paraId="28A23D1C" w14:textId="7CA2180A" w:rsidR="008F00E9" w:rsidRPr="003264BA" w:rsidRDefault="003264BA" w:rsidP="003264BA">
      <w:pPr>
        <w:pStyle w:val="Ttulo1"/>
        <w:numPr>
          <w:ilvl w:val="0"/>
          <w:numId w:val="10"/>
        </w:numPr>
      </w:pPr>
      <w:r w:rsidRPr="003264BA">
        <w:t>DIAGNÓSTICO DE LA IDEA ORIGINAL</w:t>
      </w:r>
    </w:p>
    <w:p w14:paraId="730F2C2B" w14:textId="23F005D7" w:rsidR="008F00E9" w:rsidRPr="003264BA" w:rsidRDefault="00000000" w:rsidP="003264BA">
      <w:pPr>
        <w:pStyle w:val="Prrafodelista"/>
        <w:numPr>
          <w:ilvl w:val="1"/>
          <w:numId w:val="10"/>
        </w:numPr>
        <w:spacing w:before="140" w:after="80"/>
      </w:pPr>
      <w:r w:rsidRPr="003264BA">
        <w:rPr>
          <w:b/>
          <w:color w:val="00747A"/>
          <w:sz w:val="22"/>
        </w:rPr>
        <w:t>Fortalezas</w:t>
      </w:r>
    </w:p>
    <w:p w14:paraId="281E5506" w14:textId="77777777" w:rsidR="008F00E9" w:rsidRPr="003264BA" w:rsidRDefault="00000000" w:rsidP="003264BA">
      <w:pPr>
        <w:pStyle w:val="Listaconvietas"/>
        <w:numPr>
          <w:ilvl w:val="0"/>
          <w:numId w:val="14"/>
        </w:numPr>
        <w:spacing w:after="60"/>
      </w:pPr>
      <w:r w:rsidRPr="003264BA">
        <w:rPr>
          <w:color w:val="232A30"/>
        </w:rPr>
        <w:t>El material de llaves y puertas tiene alto valor simbólico.</w:t>
      </w:r>
    </w:p>
    <w:p w14:paraId="2EB09422" w14:textId="77777777" w:rsidR="008F00E9" w:rsidRPr="003264BA" w:rsidRDefault="00000000" w:rsidP="003264BA">
      <w:pPr>
        <w:pStyle w:val="Listaconvietas"/>
        <w:numPr>
          <w:ilvl w:val="0"/>
          <w:numId w:val="14"/>
        </w:numPr>
        <w:spacing w:after="60"/>
      </w:pPr>
      <w:r w:rsidRPr="003264BA">
        <w:rPr>
          <w:color w:val="232A30"/>
        </w:rPr>
        <w:t>Los rostros y abrazos permiten humanizar una cifra grande.</w:t>
      </w:r>
    </w:p>
    <w:p w14:paraId="472FA4BB" w14:textId="77777777" w:rsidR="008F00E9" w:rsidRPr="003264BA" w:rsidRDefault="00000000" w:rsidP="003264BA">
      <w:pPr>
        <w:pStyle w:val="Listaconvietas"/>
        <w:numPr>
          <w:ilvl w:val="0"/>
          <w:numId w:val="14"/>
        </w:numPr>
        <w:spacing w:after="60"/>
      </w:pPr>
      <w:r w:rsidRPr="003264BA">
        <w:rPr>
          <w:color w:val="232A30"/>
        </w:rPr>
        <w:t>El montaje puede aprovechar el archivo histórico de entregas.</w:t>
      </w:r>
    </w:p>
    <w:p w14:paraId="09CF859C" w14:textId="77777777" w:rsidR="008F00E9" w:rsidRPr="003264BA" w:rsidRDefault="00000000" w:rsidP="003264BA">
      <w:pPr>
        <w:pStyle w:val="Listaconvietas"/>
        <w:numPr>
          <w:ilvl w:val="0"/>
          <w:numId w:val="14"/>
        </w:numPr>
        <w:spacing w:after="60"/>
      </w:pPr>
      <w:r w:rsidRPr="003264BA">
        <w:rPr>
          <w:color w:val="232A30"/>
        </w:rPr>
        <w:t>La presencia de la secretaria puede aportar vocería y legitimidad.</w:t>
      </w:r>
    </w:p>
    <w:p w14:paraId="794565D2" w14:textId="77777777" w:rsidR="008F00E9" w:rsidRPr="003264BA" w:rsidRDefault="00000000" w:rsidP="003264BA">
      <w:pPr>
        <w:pStyle w:val="Listaconvietas"/>
        <w:numPr>
          <w:ilvl w:val="0"/>
          <w:numId w:val="14"/>
        </w:numPr>
        <w:spacing w:after="60"/>
      </w:pPr>
      <w:r w:rsidRPr="003264BA">
        <w:rPr>
          <w:color w:val="232A30"/>
        </w:rPr>
        <w:t>La duración corta favorece consumo en redes y pantallas.</w:t>
      </w:r>
    </w:p>
    <w:p w14:paraId="7660134F" w14:textId="7268951F" w:rsidR="008F00E9" w:rsidRPr="003264BA" w:rsidRDefault="00000000" w:rsidP="003264BA">
      <w:pPr>
        <w:pStyle w:val="Prrafodelista"/>
        <w:numPr>
          <w:ilvl w:val="1"/>
          <w:numId w:val="10"/>
        </w:numPr>
        <w:spacing w:before="140" w:after="80"/>
      </w:pPr>
      <w:r w:rsidRPr="003264BA">
        <w:rPr>
          <w:b/>
          <w:color w:val="00747A"/>
          <w:sz w:val="22"/>
        </w:rPr>
        <w:t>Riesgos creativos</w:t>
      </w:r>
    </w:p>
    <w:tbl>
      <w:tblPr>
        <w:tblW w:w="9473" w:type="dxa"/>
        <w:jc w:val="center"/>
        <w:tblLayout w:type="fixed"/>
        <w:tblLook w:val="04A0" w:firstRow="1" w:lastRow="0" w:firstColumn="1" w:lastColumn="0" w:noHBand="0" w:noVBand="1"/>
      </w:tblPr>
      <w:tblGrid>
        <w:gridCol w:w="2329"/>
        <w:gridCol w:w="3572"/>
        <w:gridCol w:w="3572"/>
      </w:tblGrid>
      <w:tr w:rsidR="008F00E9" w:rsidRPr="003264BA" w14:paraId="7BE1956F" w14:textId="77777777" w:rsidTr="003264BA">
        <w:trPr>
          <w:cantSplit/>
          <w:tblHeader/>
          <w:jc w:val="center"/>
        </w:trPr>
        <w:tc>
          <w:tcPr>
            <w:tcW w:w="232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ED1BECD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5"/>
              </w:rPr>
              <w:t>Riesgo</w:t>
            </w:r>
          </w:p>
        </w:tc>
        <w:tc>
          <w:tcPr>
            <w:tcW w:w="357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F91971D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5"/>
              </w:rPr>
              <w:t>Problema</w:t>
            </w:r>
          </w:p>
        </w:tc>
        <w:tc>
          <w:tcPr>
            <w:tcW w:w="357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F5F08CD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5"/>
              </w:rPr>
              <w:t>Ajuste</w:t>
            </w:r>
          </w:p>
        </w:tc>
      </w:tr>
      <w:tr w:rsidR="008F00E9" w:rsidRPr="003264BA" w14:paraId="3EA29FAE" w14:textId="77777777" w:rsidTr="003264BA">
        <w:trPr>
          <w:cantSplit/>
          <w:jc w:val="center"/>
        </w:trPr>
        <w:tc>
          <w:tcPr>
            <w:tcW w:w="232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82EB1FF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Montaje genérico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6F420D" w14:textId="77777777" w:rsidR="008F00E9" w:rsidRPr="003264BA" w:rsidRDefault="00000000">
            <w:r w:rsidRPr="003264BA">
              <w:rPr>
                <w:color w:val="232A30"/>
                <w:sz w:val="14"/>
              </w:rPr>
              <w:t>Imágenes sin progresión narrativa.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45D254" w14:textId="77777777" w:rsidR="008F00E9" w:rsidRPr="003264BA" w:rsidRDefault="00000000">
            <w:r w:rsidRPr="003264BA">
              <w:rPr>
                <w:color w:val="232A30"/>
                <w:sz w:val="14"/>
              </w:rPr>
              <w:t>Construir acumulación y revelación.</w:t>
            </w:r>
          </w:p>
        </w:tc>
      </w:tr>
      <w:tr w:rsidR="008F00E9" w:rsidRPr="003264BA" w14:paraId="05607081" w14:textId="77777777" w:rsidTr="003264BA">
        <w:trPr>
          <w:cantSplit/>
          <w:jc w:val="center"/>
        </w:trPr>
        <w:tc>
          <w:tcPr>
            <w:tcW w:w="232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D4B4C4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Cifra fría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27CC40" w14:textId="77777777" w:rsidR="008F00E9" w:rsidRPr="003264BA" w:rsidRDefault="00000000">
            <w:r w:rsidRPr="003264BA">
              <w:rPr>
                <w:color w:val="232A30"/>
                <w:sz w:val="14"/>
              </w:rPr>
              <w:t>El dato aparece sin significado.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7D36F44" w14:textId="77777777" w:rsidR="008F00E9" w:rsidRPr="003264BA" w:rsidRDefault="00000000">
            <w:r w:rsidRPr="003264BA">
              <w:rPr>
                <w:color w:val="232A30"/>
                <w:sz w:val="14"/>
              </w:rPr>
              <w:t>Relacionar con estabilidad y futuro.</w:t>
            </w:r>
          </w:p>
        </w:tc>
      </w:tr>
      <w:tr w:rsidR="008F00E9" w:rsidRPr="003264BA" w14:paraId="55787289" w14:textId="77777777" w:rsidTr="003264BA">
        <w:trPr>
          <w:cantSplit/>
          <w:jc w:val="center"/>
        </w:trPr>
        <w:tc>
          <w:tcPr>
            <w:tcW w:w="232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C8AE72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Exceso institucional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D94459" w14:textId="77777777" w:rsidR="008F00E9" w:rsidRPr="003264BA" w:rsidRDefault="00000000">
            <w:r w:rsidRPr="003264BA">
              <w:rPr>
                <w:color w:val="232A30"/>
                <w:sz w:val="14"/>
              </w:rPr>
              <w:t>Planos protocolarios desplazan a familias.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1FEA9E" w14:textId="77777777" w:rsidR="008F00E9" w:rsidRPr="003264BA" w:rsidRDefault="00000000">
            <w:r w:rsidRPr="003264BA">
              <w:rPr>
                <w:color w:val="232A30"/>
                <w:sz w:val="14"/>
              </w:rPr>
              <w:t>Familias en 80 % del tiempo.</w:t>
            </w:r>
          </w:p>
        </w:tc>
      </w:tr>
      <w:tr w:rsidR="008F00E9" w:rsidRPr="003264BA" w14:paraId="0CB4FBC5" w14:textId="77777777" w:rsidTr="003264BA">
        <w:trPr>
          <w:cantSplit/>
          <w:jc w:val="center"/>
        </w:trPr>
        <w:tc>
          <w:tcPr>
            <w:tcW w:w="232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8CEC205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Confusión estadística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F601E5" w14:textId="77777777" w:rsidR="008F00E9" w:rsidRPr="003264BA" w:rsidRDefault="00000000">
            <w:r w:rsidRPr="003264BA">
              <w:rPr>
                <w:color w:val="232A30"/>
                <w:sz w:val="14"/>
              </w:rPr>
              <w:t xml:space="preserve">32.000 subsidios se </w:t>
            </w:r>
            <w:proofErr w:type="gramStart"/>
            <w:r w:rsidRPr="003264BA">
              <w:rPr>
                <w:color w:val="232A30"/>
                <w:sz w:val="14"/>
              </w:rPr>
              <w:t>equiparan</w:t>
            </w:r>
            <w:proofErr w:type="gramEnd"/>
            <w:r w:rsidRPr="003264BA">
              <w:rPr>
                <w:color w:val="232A30"/>
                <w:sz w:val="14"/>
              </w:rPr>
              <w:t xml:space="preserve"> a familias.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B3A45B" w14:textId="77777777" w:rsidR="008F00E9" w:rsidRPr="003264BA" w:rsidRDefault="00000000">
            <w:r w:rsidRPr="003264BA">
              <w:rPr>
                <w:color w:val="232A30"/>
                <w:sz w:val="14"/>
              </w:rPr>
              <w:t>Usar categoría validada.</w:t>
            </w:r>
          </w:p>
        </w:tc>
      </w:tr>
      <w:tr w:rsidR="008F00E9" w:rsidRPr="003264BA" w14:paraId="2C86666A" w14:textId="77777777" w:rsidTr="003264BA">
        <w:trPr>
          <w:cantSplit/>
          <w:jc w:val="center"/>
        </w:trPr>
        <w:tc>
          <w:tcPr>
            <w:tcW w:w="232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2B7DB3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Repetición visual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81FA4C" w14:textId="77777777" w:rsidR="008F00E9" w:rsidRPr="003264BA" w:rsidRDefault="00000000">
            <w:r w:rsidRPr="003264BA">
              <w:rPr>
                <w:color w:val="232A30"/>
                <w:sz w:val="14"/>
              </w:rPr>
              <w:t>Llaves y abrazos sin variedad.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6BE6EA" w14:textId="77777777" w:rsidR="008F00E9" w:rsidRPr="003264BA" w:rsidRDefault="00000000">
            <w:r w:rsidRPr="003264BA">
              <w:rPr>
                <w:color w:val="232A30"/>
                <w:sz w:val="14"/>
              </w:rPr>
              <w:t>Incluir espera, ingreso y detalles del hogar.</w:t>
            </w:r>
          </w:p>
        </w:tc>
      </w:tr>
      <w:tr w:rsidR="008F00E9" w:rsidRPr="003264BA" w14:paraId="15CD5217" w14:textId="77777777" w:rsidTr="003264BA">
        <w:trPr>
          <w:cantSplit/>
          <w:jc w:val="center"/>
        </w:trPr>
        <w:tc>
          <w:tcPr>
            <w:tcW w:w="232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B13CE52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Emoción sin prueba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DEE327" w14:textId="77777777" w:rsidR="008F00E9" w:rsidRPr="003264BA" w:rsidRDefault="00000000">
            <w:r w:rsidRPr="003264BA">
              <w:rPr>
                <w:color w:val="232A30"/>
                <w:sz w:val="14"/>
              </w:rPr>
              <w:t>La pieza parece propaganda.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EBD0DF5" w14:textId="77777777" w:rsidR="008F00E9" w:rsidRPr="003264BA" w:rsidRDefault="00000000">
            <w:r w:rsidRPr="003264BA">
              <w:rPr>
                <w:color w:val="232A30"/>
                <w:sz w:val="14"/>
              </w:rPr>
              <w:t>Cerrar con fuente, corte y programa.</w:t>
            </w:r>
          </w:p>
        </w:tc>
      </w:tr>
    </w:tbl>
    <w:p w14:paraId="3BCE89D9" w14:textId="77777777" w:rsidR="003264BA" w:rsidRDefault="003264BA" w:rsidP="003264BA">
      <w:pPr>
        <w:pStyle w:val="Ttulo1"/>
        <w:ind w:left="720"/>
      </w:pPr>
    </w:p>
    <w:p w14:paraId="5F965BA0" w14:textId="77777777" w:rsidR="003264BA" w:rsidRDefault="003264BA" w:rsidP="003264BA"/>
    <w:p w14:paraId="668D7C72" w14:textId="77777777" w:rsidR="003264BA" w:rsidRPr="003264BA" w:rsidRDefault="003264BA" w:rsidP="003264BA"/>
    <w:p w14:paraId="00D2FDEC" w14:textId="1CA9DEA1" w:rsidR="008F00E9" w:rsidRPr="003264BA" w:rsidRDefault="003264BA" w:rsidP="003264BA">
      <w:pPr>
        <w:pStyle w:val="Ttulo1"/>
        <w:numPr>
          <w:ilvl w:val="0"/>
          <w:numId w:val="10"/>
        </w:numPr>
      </w:pPr>
      <w:r w:rsidRPr="003264BA">
        <w:lastRenderedPageBreak/>
        <w:t>GUION Y ESTRUCTURA RECOMENDADA</w:t>
      </w:r>
    </w:p>
    <w:p w14:paraId="3963F7BD" w14:textId="5830482C" w:rsidR="008F00E9" w:rsidRPr="003264BA" w:rsidRDefault="00000000" w:rsidP="003264BA">
      <w:pPr>
        <w:pStyle w:val="Prrafodelista"/>
        <w:numPr>
          <w:ilvl w:val="1"/>
          <w:numId w:val="10"/>
        </w:numPr>
        <w:spacing w:before="140" w:after="80"/>
      </w:pPr>
      <w:r w:rsidRPr="003264BA">
        <w:rPr>
          <w:b/>
          <w:color w:val="00747A"/>
          <w:sz w:val="22"/>
        </w:rPr>
        <w:t>Guion maestro de 60 segundos</w:t>
      </w:r>
    </w:p>
    <w:tbl>
      <w:tblPr>
        <w:tblW w:w="9444" w:type="dxa"/>
        <w:jc w:val="center"/>
        <w:tblLayout w:type="fixed"/>
        <w:tblLook w:val="04A0" w:firstRow="1" w:lastRow="0" w:firstColumn="1" w:lastColumn="0" w:noHBand="0" w:noVBand="1"/>
      </w:tblPr>
      <w:tblGrid>
        <w:gridCol w:w="1507"/>
        <w:gridCol w:w="4025"/>
        <w:gridCol w:w="3912"/>
      </w:tblGrid>
      <w:tr w:rsidR="008F00E9" w:rsidRPr="003264BA" w14:paraId="33B8D4E1" w14:textId="77777777" w:rsidTr="003264BA">
        <w:trPr>
          <w:cantSplit/>
          <w:tblHeader/>
          <w:jc w:val="center"/>
        </w:trPr>
        <w:tc>
          <w:tcPr>
            <w:tcW w:w="1507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B23DF8F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4"/>
              </w:rPr>
              <w:t>Tiempo</w:t>
            </w:r>
          </w:p>
        </w:tc>
        <w:tc>
          <w:tcPr>
            <w:tcW w:w="402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A444458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4"/>
              </w:rPr>
              <w:t>Imagen</w:t>
            </w:r>
          </w:p>
        </w:tc>
        <w:tc>
          <w:tcPr>
            <w:tcW w:w="391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7FEC42D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4"/>
              </w:rPr>
              <w:t>Audio / texto</w:t>
            </w:r>
          </w:p>
        </w:tc>
      </w:tr>
      <w:tr w:rsidR="008F00E9" w:rsidRPr="003264BA" w14:paraId="533BE8B0" w14:textId="77777777" w:rsidTr="003264BA">
        <w:trPr>
          <w:cantSplit/>
          <w:jc w:val="center"/>
        </w:trPr>
        <w:tc>
          <w:tcPr>
            <w:tcW w:w="150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4CB901B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00747A"/>
                <w:sz w:val="14"/>
              </w:rPr>
              <w:t>0–03 s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06449E1" w14:textId="77777777" w:rsidR="008F00E9" w:rsidRPr="003264BA" w:rsidRDefault="00000000">
            <w:r w:rsidRPr="003264BA">
              <w:rPr>
                <w:color w:val="232A30"/>
                <w:sz w:val="14"/>
              </w:rPr>
              <w:t>Pantalla oscura. Sonido de una llave entrando en una cerradura.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273100F" w14:textId="77777777" w:rsidR="008F00E9" w:rsidRPr="003264BA" w:rsidRDefault="00000000">
            <w:r w:rsidRPr="003264BA">
              <w:rPr>
                <w:color w:val="232A30"/>
                <w:sz w:val="14"/>
              </w:rPr>
              <w:t>Texto: “Esto no es solo un número”.</w:t>
            </w:r>
          </w:p>
        </w:tc>
      </w:tr>
      <w:tr w:rsidR="008F00E9" w:rsidRPr="003264BA" w14:paraId="3853CF29" w14:textId="77777777" w:rsidTr="003264BA">
        <w:trPr>
          <w:cantSplit/>
          <w:jc w:val="center"/>
        </w:trPr>
        <w:tc>
          <w:tcPr>
            <w:tcW w:w="150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C5A8E97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00747A"/>
                <w:sz w:val="14"/>
              </w:rPr>
              <w:t>03–10 s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91D0AD9" w14:textId="77777777" w:rsidR="008F00E9" w:rsidRPr="003264BA" w:rsidRDefault="00000000">
            <w:r w:rsidRPr="003264BA">
              <w:rPr>
                <w:color w:val="232A30"/>
                <w:sz w:val="14"/>
              </w:rPr>
              <w:t>Primeros planos de manos, rostros y puertas abriéndose.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A36186C" w14:textId="77777777" w:rsidR="008F00E9" w:rsidRPr="003264BA" w:rsidRDefault="00000000">
            <w:r w:rsidRPr="003264BA">
              <w:rPr>
                <w:color w:val="232A30"/>
                <w:sz w:val="14"/>
              </w:rPr>
              <w:t>Voz: “Son años de esfuerzo llegando, por fin, a una puerta propia”.</w:t>
            </w:r>
          </w:p>
        </w:tc>
      </w:tr>
      <w:tr w:rsidR="008F00E9" w:rsidRPr="003264BA" w14:paraId="2161D496" w14:textId="77777777" w:rsidTr="003264BA">
        <w:trPr>
          <w:cantSplit/>
          <w:jc w:val="center"/>
        </w:trPr>
        <w:tc>
          <w:tcPr>
            <w:tcW w:w="150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3F2F44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00747A"/>
                <w:sz w:val="14"/>
              </w:rPr>
              <w:t>10–25 s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D04EF3C" w14:textId="77777777" w:rsidR="008F00E9" w:rsidRPr="003264BA" w:rsidRDefault="00000000">
            <w:r w:rsidRPr="003264BA">
              <w:rPr>
                <w:color w:val="232A30"/>
                <w:sz w:val="14"/>
              </w:rPr>
              <w:t>Familias reciben llaves, recorren el apartamento y se abrazan.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15ABF18" w14:textId="77777777" w:rsidR="008F00E9" w:rsidRPr="003264BA" w:rsidRDefault="00000000">
            <w:r w:rsidRPr="003264BA">
              <w:rPr>
                <w:color w:val="232A30"/>
                <w:sz w:val="14"/>
              </w:rPr>
              <w:t>Textos breves: “Tranquilidad. Patrimonio. Futuro”.</w:t>
            </w:r>
          </w:p>
        </w:tc>
      </w:tr>
      <w:tr w:rsidR="008F00E9" w:rsidRPr="003264BA" w14:paraId="495541A6" w14:textId="77777777" w:rsidTr="003264BA">
        <w:trPr>
          <w:cantSplit/>
          <w:jc w:val="center"/>
        </w:trPr>
        <w:tc>
          <w:tcPr>
            <w:tcW w:w="150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125424D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00747A"/>
                <w:sz w:val="14"/>
              </w:rPr>
              <w:t>25–38 s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D6D6C92" w14:textId="77777777" w:rsidR="008F00E9" w:rsidRPr="003264BA" w:rsidRDefault="00000000">
            <w:r w:rsidRPr="003264BA">
              <w:rPr>
                <w:color w:val="232A30"/>
                <w:sz w:val="14"/>
              </w:rPr>
              <w:t>Montaje más rápido de diferentes entregas, edades y territorios.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9EB0CC1" w14:textId="77777777" w:rsidR="008F00E9" w:rsidRPr="003264BA" w:rsidRDefault="00000000">
            <w:r w:rsidRPr="003264BA">
              <w:rPr>
                <w:color w:val="232A30"/>
                <w:sz w:val="14"/>
              </w:rPr>
              <w:t>Voz: “Cada subsidio tiene detrás una historia distinta”.</w:t>
            </w:r>
          </w:p>
        </w:tc>
      </w:tr>
      <w:tr w:rsidR="008F00E9" w:rsidRPr="003264BA" w14:paraId="525AB064" w14:textId="77777777" w:rsidTr="003264BA">
        <w:trPr>
          <w:cantSplit/>
          <w:jc w:val="center"/>
        </w:trPr>
        <w:tc>
          <w:tcPr>
            <w:tcW w:w="150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6C448C1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00747A"/>
                <w:sz w:val="14"/>
              </w:rPr>
              <w:t>38–47 s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32810F2" w14:textId="77777777" w:rsidR="008F00E9" w:rsidRPr="003264BA" w:rsidRDefault="00000000">
            <w:r w:rsidRPr="003264BA">
              <w:rPr>
                <w:color w:val="232A30"/>
                <w:sz w:val="14"/>
              </w:rPr>
              <w:t>La cifra se construye en pantalla con rostros o llaves.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1EDEEC" w14:textId="77777777" w:rsidR="008F00E9" w:rsidRPr="003264BA" w:rsidRDefault="00000000">
            <w:r w:rsidRPr="003264BA">
              <w:rPr>
                <w:color w:val="232A30"/>
                <w:sz w:val="14"/>
              </w:rPr>
              <w:t>Texto principal: “32.000 subsidios asignados”.</w:t>
            </w:r>
          </w:p>
        </w:tc>
      </w:tr>
      <w:tr w:rsidR="008F00E9" w:rsidRPr="003264BA" w14:paraId="5121E982" w14:textId="77777777" w:rsidTr="003264BA">
        <w:trPr>
          <w:cantSplit/>
          <w:jc w:val="center"/>
        </w:trPr>
        <w:tc>
          <w:tcPr>
            <w:tcW w:w="150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2DD00F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00747A"/>
                <w:sz w:val="14"/>
              </w:rPr>
              <w:t>47–54 s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93B73B" w14:textId="77777777" w:rsidR="008F00E9" w:rsidRPr="003264BA" w:rsidRDefault="00000000">
            <w:r w:rsidRPr="003264BA">
              <w:rPr>
                <w:color w:val="232A30"/>
                <w:sz w:val="14"/>
              </w:rPr>
              <w:t>Plano breve de la secretaria con familias o voz en off.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E8F593" w14:textId="77777777" w:rsidR="008F00E9" w:rsidRPr="003264BA" w:rsidRDefault="00000000">
            <w:r w:rsidRPr="003264BA">
              <w:rPr>
                <w:color w:val="232A30"/>
                <w:sz w:val="14"/>
              </w:rPr>
              <w:t>Mensaje: “Bogotá sigue abriendo rutas para que más hogares puedan habitar mejor la ciudad”.</w:t>
            </w:r>
          </w:p>
        </w:tc>
      </w:tr>
      <w:tr w:rsidR="008F00E9" w:rsidRPr="003264BA" w14:paraId="38B6901C" w14:textId="77777777" w:rsidTr="003264BA">
        <w:trPr>
          <w:cantSplit/>
          <w:jc w:val="center"/>
        </w:trPr>
        <w:tc>
          <w:tcPr>
            <w:tcW w:w="150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0809A7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00747A"/>
                <w:sz w:val="14"/>
              </w:rPr>
              <w:t>54–60 s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86714F2" w14:textId="77777777" w:rsidR="008F00E9" w:rsidRPr="003264BA" w:rsidRDefault="00000000">
            <w:r w:rsidRPr="003264BA">
              <w:rPr>
                <w:color w:val="232A30"/>
                <w:sz w:val="14"/>
              </w:rPr>
              <w:t>Puerta que se cierra suavemente desde adentro; familia en el hogar.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59B7A7C" w14:textId="77777777" w:rsidR="008F00E9" w:rsidRPr="003264BA" w:rsidRDefault="00000000">
            <w:r w:rsidRPr="003264BA">
              <w:rPr>
                <w:color w:val="232A30"/>
                <w:sz w:val="14"/>
              </w:rPr>
              <w:t>Cierre: “32.000 subsidios. Miles de historias que ya tienen dónde comenzar”.</w:t>
            </w:r>
          </w:p>
        </w:tc>
      </w:tr>
    </w:tbl>
    <w:p w14:paraId="4EC34A54" w14:textId="3DAC9FCF" w:rsidR="008F00E9" w:rsidRPr="003264BA" w:rsidRDefault="00000000" w:rsidP="003264BA">
      <w:pPr>
        <w:pStyle w:val="Prrafodelista"/>
        <w:numPr>
          <w:ilvl w:val="1"/>
          <w:numId w:val="10"/>
        </w:numPr>
        <w:spacing w:before="140" w:after="80"/>
      </w:pPr>
      <w:r w:rsidRPr="003264BA">
        <w:rPr>
          <w:b/>
          <w:color w:val="00747A"/>
          <w:sz w:val="22"/>
        </w:rPr>
        <w:t>Hooks alternativos</w:t>
      </w:r>
    </w:p>
    <w:p w14:paraId="35074F49" w14:textId="77777777" w:rsidR="008F00E9" w:rsidRPr="003264BA" w:rsidRDefault="00000000" w:rsidP="003264BA">
      <w:pPr>
        <w:pStyle w:val="Listaconvietas"/>
        <w:numPr>
          <w:ilvl w:val="0"/>
          <w:numId w:val="17"/>
        </w:numPr>
        <w:spacing w:after="60"/>
      </w:pPr>
      <w:r w:rsidRPr="003264BA">
        <w:rPr>
          <w:color w:val="232A30"/>
        </w:rPr>
        <w:t>Una llave pesa pocos gramos. Pero puede cambiar el peso de una vida.</w:t>
      </w:r>
    </w:p>
    <w:p w14:paraId="74796408" w14:textId="77777777" w:rsidR="008F00E9" w:rsidRPr="003264BA" w:rsidRDefault="00000000" w:rsidP="003264BA">
      <w:pPr>
        <w:pStyle w:val="Listaconvietas"/>
        <w:numPr>
          <w:ilvl w:val="0"/>
          <w:numId w:val="17"/>
        </w:numPr>
        <w:spacing w:after="60"/>
      </w:pPr>
      <w:r w:rsidRPr="003264BA">
        <w:rPr>
          <w:color w:val="232A30"/>
        </w:rPr>
        <w:t>No son 32.000 números. Son 32.000 veces que una puerta estuvo más cerca.</w:t>
      </w:r>
    </w:p>
    <w:p w14:paraId="6FFF6FCE" w14:textId="77777777" w:rsidR="008F00E9" w:rsidRPr="003264BA" w:rsidRDefault="00000000" w:rsidP="003264BA">
      <w:pPr>
        <w:pStyle w:val="Listaconvietas"/>
        <w:numPr>
          <w:ilvl w:val="0"/>
          <w:numId w:val="17"/>
        </w:numPr>
        <w:spacing w:after="60"/>
      </w:pPr>
      <w:r w:rsidRPr="003264BA">
        <w:rPr>
          <w:color w:val="232A30"/>
        </w:rPr>
        <w:t>Hay cifras que se cuentan. Y hay cifras que se abren.</w:t>
      </w:r>
    </w:p>
    <w:p w14:paraId="35711711" w14:textId="77777777" w:rsidR="008F00E9" w:rsidRPr="003264BA" w:rsidRDefault="00000000" w:rsidP="003264BA">
      <w:pPr>
        <w:pStyle w:val="Listaconvietas"/>
        <w:numPr>
          <w:ilvl w:val="0"/>
          <w:numId w:val="17"/>
        </w:numPr>
        <w:spacing w:after="60"/>
      </w:pPr>
      <w:r w:rsidRPr="003264BA">
        <w:rPr>
          <w:color w:val="232A30"/>
        </w:rPr>
        <w:t>Detrás de cada subsidio hay una historia que no cabía en una estadística.</w:t>
      </w:r>
    </w:p>
    <w:p w14:paraId="4E8EA9F0" w14:textId="32824DE9" w:rsidR="008F00E9" w:rsidRPr="003264BA" w:rsidRDefault="00000000" w:rsidP="003264BA">
      <w:pPr>
        <w:pStyle w:val="Prrafodelista"/>
        <w:numPr>
          <w:ilvl w:val="1"/>
          <w:numId w:val="10"/>
        </w:numPr>
        <w:spacing w:before="140" w:after="80"/>
      </w:pPr>
      <w:r w:rsidRPr="003264BA">
        <w:rPr>
          <w:b/>
          <w:color w:val="00747A"/>
          <w:sz w:val="22"/>
        </w:rPr>
        <w:t>Versiones derivadas</w:t>
      </w:r>
    </w:p>
    <w:tbl>
      <w:tblPr>
        <w:tblW w:w="9821" w:type="dxa"/>
        <w:jc w:val="center"/>
        <w:tblLayout w:type="fixed"/>
        <w:tblLook w:val="04A0" w:firstRow="1" w:lastRow="0" w:firstColumn="1" w:lastColumn="0" w:noHBand="0" w:noVBand="1"/>
      </w:tblPr>
      <w:tblGrid>
        <w:gridCol w:w="1981"/>
        <w:gridCol w:w="4535"/>
        <w:gridCol w:w="3305"/>
      </w:tblGrid>
      <w:tr w:rsidR="008F00E9" w:rsidRPr="003264BA" w14:paraId="3B856150" w14:textId="77777777" w:rsidTr="003264BA">
        <w:trPr>
          <w:cantSplit/>
          <w:tblHeader/>
          <w:jc w:val="center"/>
        </w:trPr>
        <w:tc>
          <w:tcPr>
            <w:tcW w:w="198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21A2FF5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5"/>
              </w:rPr>
              <w:t>Versión</w:t>
            </w:r>
          </w:p>
        </w:tc>
        <w:tc>
          <w:tcPr>
            <w:tcW w:w="453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1AEA6B0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5"/>
              </w:rPr>
              <w:t>Contenido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43DA23A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5"/>
              </w:rPr>
              <w:t>Uso</w:t>
            </w:r>
          </w:p>
        </w:tc>
      </w:tr>
      <w:tr w:rsidR="008F00E9" w:rsidRPr="003264BA" w14:paraId="0F4D0E36" w14:textId="77777777" w:rsidTr="003264BA">
        <w:trPr>
          <w:cantSplit/>
          <w:jc w:val="center"/>
        </w:trPr>
        <w:tc>
          <w:tcPr>
            <w:tcW w:w="19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6F31687" w14:textId="77777777" w:rsidR="008F00E9" w:rsidRPr="003264BA" w:rsidRDefault="00000000">
            <w:r w:rsidRPr="003264BA">
              <w:rPr>
                <w:b/>
                <w:color w:val="00747A"/>
                <w:sz w:val="15"/>
              </w:rPr>
              <w:t>60 segundos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6B3F210" w14:textId="77777777" w:rsidR="008F00E9" w:rsidRPr="003264BA" w:rsidRDefault="00000000">
            <w:r w:rsidRPr="003264BA">
              <w:rPr>
                <w:color w:val="232A30"/>
                <w:sz w:val="15"/>
              </w:rPr>
              <w:t>Historia completa y revelación del hito.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5A326B" w14:textId="77777777" w:rsidR="008F00E9" w:rsidRPr="003264BA" w:rsidRDefault="00000000">
            <w:pPr>
              <w:rPr>
                <w:lang w:val="en-US"/>
              </w:rPr>
            </w:pPr>
            <w:r w:rsidRPr="003264BA">
              <w:rPr>
                <w:color w:val="232A30"/>
                <w:sz w:val="15"/>
                <w:lang w:val="en-US"/>
              </w:rPr>
              <w:t>Instagram, Facebook, YouTube y web.</w:t>
            </w:r>
          </w:p>
        </w:tc>
      </w:tr>
      <w:tr w:rsidR="008F00E9" w:rsidRPr="003264BA" w14:paraId="24A9BCAA" w14:textId="77777777" w:rsidTr="003264BA">
        <w:trPr>
          <w:cantSplit/>
          <w:jc w:val="center"/>
        </w:trPr>
        <w:tc>
          <w:tcPr>
            <w:tcW w:w="19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26F135" w14:textId="77777777" w:rsidR="008F00E9" w:rsidRPr="003264BA" w:rsidRDefault="00000000">
            <w:r w:rsidRPr="003264BA">
              <w:rPr>
                <w:b/>
                <w:color w:val="00747A"/>
                <w:sz w:val="15"/>
              </w:rPr>
              <w:t>30 segundos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3002B95" w14:textId="77777777" w:rsidR="008F00E9" w:rsidRPr="003264BA" w:rsidRDefault="00000000">
            <w:r w:rsidRPr="003264BA">
              <w:rPr>
                <w:color w:val="232A30"/>
                <w:sz w:val="15"/>
              </w:rPr>
              <w:t>Hook, montaje, cifra y cierre.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894EF36" w14:textId="77777777" w:rsidR="008F00E9" w:rsidRPr="003264BA" w:rsidRDefault="00000000">
            <w:r w:rsidRPr="003264BA">
              <w:rPr>
                <w:color w:val="232A30"/>
                <w:sz w:val="15"/>
              </w:rPr>
              <w:t>Pauta y redes.</w:t>
            </w:r>
          </w:p>
        </w:tc>
      </w:tr>
      <w:tr w:rsidR="008F00E9" w:rsidRPr="003264BA" w14:paraId="6CC146D7" w14:textId="77777777" w:rsidTr="003264BA">
        <w:trPr>
          <w:cantSplit/>
          <w:jc w:val="center"/>
        </w:trPr>
        <w:tc>
          <w:tcPr>
            <w:tcW w:w="19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B79BA1" w14:textId="77777777" w:rsidR="008F00E9" w:rsidRPr="003264BA" w:rsidRDefault="00000000">
            <w:r w:rsidRPr="003264BA">
              <w:rPr>
                <w:b/>
                <w:color w:val="00747A"/>
                <w:sz w:val="15"/>
              </w:rPr>
              <w:t>15 segundos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DA291D" w14:textId="77777777" w:rsidR="008F00E9" w:rsidRPr="003264BA" w:rsidRDefault="00000000">
            <w:r w:rsidRPr="003264BA">
              <w:rPr>
                <w:color w:val="232A30"/>
                <w:sz w:val="15"/>
              </w:rPr>
              <w:t>Llave, tres rostros, cifra y firma.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67E4CC" w14:textId="77777777" w:rsidR="008F00E9" w:rsidRPr="003264BA" w:rsidRDefault="00000000">
            <w:r w:rsidRPr="003264BA">
              <w:rPr>
                <w:color w:val="232A30"/>
                <w:sz w:val="15"/>
              </w:rPr>
              <w:t>Stories, shorts y pantallas.</w:t>
            </w:r>
          </w:p>
        </w:tc>
      </w:tr>
      <w:tr w:rsidR="008F00E9" w:rsidRPr="003264BA" w14:paraId="290E82F7" w14:textId="77777777" w:rsidTr="003264BA">
        <w:trPr>
          <w:cantSplit/>
          <w:jc w:val="center"/>
        </w:trPr>
        <w:tc>
          <w:tcPr>
            <w:tcW w:w="19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DC7930D" w14:textId="77777777" w:rsidR="008F00E9" w:rsidRPr="003264BA" w:rsidRDefault="00000000">
            <w:r w:rsidRPr="003264BA">
              <w:rPr>
                <w:b/>
                <w:color w:val="00747A"/>
                <w:sz w:val="15"/>
              </w:rPr>
              <w:t>Sin sonido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6137C1" w14:textId="77777777" w:rsidR="008F00E9" w:rsidRPr="003264BA" w:rsidRDefault="00000000">
            <w:r w:rsidRPr="003264BA">
              <w:rPr>
                <w:color w:val="232A30"/>
                <w:sz w:val="15"/>
              </w:rPr>
              <w:t>Textos grandes y ritmo visual.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8A4E5BE" w14:textId="77777777" w:rsidR="008F00E9" w:rsidRPr="003264BA" w:rsidRDefault="00000000">
            <w:r w:rsidRPr="003264BA">
              <w:rPr>
                <w:color w:val="232A30"/>
                <w:sz w:val="15"/>
              </w:rPr>
              <w:t>Pantallas y reproducción automática.</w:t>
            </w:r>
          </w:p>
        </w:tc>
      </w:tr>
      <w:tr w:rsidR="008F00E9" w:rsidRPr="003264BA" w14:paraId="4ED1C8B2" w14:textId="77777777" w:rsidTr="003264BA">
        <w:trPr>
          <w:cantSplit/>
          <w:jc w:val="center"/>
        </w:trPr>
        <w:tc>
          <w:tcPr>
            <w:tcW w:w="19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C30883" w14:textId="77777777" w:rsidR="008F00E9" w:rsidRPr="003264BA" w:rsidRDefault="00000000">
            <w:r w:rsidRPr="003264BA">
              <w:rPr>
                <w:b/>
                <w:color w:val="00747A"/>
                <w:sz w:val="15"/>
              </w:rPr>
              <w:t>Horizontal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12A47B4" w14:textId="77777777" w:rsidR="008F00E9" w:rsidRPr="003264BA" w:rsidRDefault="00000000">
            <w:r w:rsidRPr="003264BA">
              <w:rPr>
                <w:color w:val="232A30"/>
                <w:sz w:val="15"/>
              </w:rPr>
              <w:t>Contexto adicional y vocería.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E0DB47B" w14:textId="77777777" w:rsidR="008F00E9" w:rsidRPr="003264BA" w:rsidRDefault="00000000">
            <w:r w:rsidRPr="003264BA">
              <w:rPr>
                <w:color w:val="232A30"/>
                <w:sz w:val="15"/>
              </w:rPr>
              <w:t>Eventos, YouTube y medios.</w:t>
            </w:r>
          </w:p>
        </w:tc>
      </w:tr>
      <w:tr w:rsidR="008F00E9" w:rsidRPr="003264BA" w14:paraId="75E864D6" w14:textId="77777777" w:rsidTr="003264BA">
        <w:trPr>
          <w:cantSplit/>
          <w:jc w:val="center"/>
        </w:trPr>
        <w:tc>
          <w:tcPr>
            <w:tcW w:w="198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10D31B9" w14:textId="77777777" w:rsidR="008F00E9" w:rsidRPr="003264BA" w:rsidRDefault="00000000">
            <w:r w:rsidRPr="003264BA">
              <w:rPr>
                <w:b/>
                <w:color w:val="00747A"/>
                <w:sz w:val="15"/>
              </w:rPr>
              <w:t>Archivo de clips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3976F9" w14:textId="77777777" w:rsidR="008F00E9" w:rsidRPr="003264BA" w:rsidRDefault="00000000">
            <w:r w:rsidRPr="003264BA">
              <w:rPr>
                <w:color w:val="232A30"/>
                <w:sz w:val="15"/>
              </w:rPr>
              <w:t>Planos clasificados por familia, territorio y acción.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961676" w14:textId="77777777" w:rsidR="008F00E9" w:rsidRPr="003264BA" w:rsidRDefault="00000000">
            <w:r w:rsidRPr="003264BA">
              <w:rPr>
                <w:color w:val="232A30"/>
                <w:sz w:val="15"/>
              </w:rPr>
              <w:t>Reutilización y memoria.</w:t>
            </w:r>
          </w:p>
        </w:tc>
      </w:tr>
    </w:tbl>
    <w:p w14:paraId="3FB3551A" w14:textId="77777777" w:rsidR="003264BA" w:rsidRDefault="003264BA" w:rsidP="003264BA">
      <w:pPr>
        <w:pStyle w:val="Ttulo1"/>
        <w:ind w:left="720"/>
      </w:pPr>
    </w:p>
    <w:p w14:paraId="6F7159E1" w14:textId="1B2A455A" w:rsidR="008F00E9" w:rsidRPr="003264BA" w:rsidRDefault="003264BA" w:rsidP="003264BA">
      <w:pPr>
        <w:pStyle w:val="Ttulo1"/>
        <w:numPr>
          <w:ilvl w:val="0"/>
          <w:numId w:val="10"/>
        </w:numPr>
      </w:pPr>
      <w:r w:rsidRPr="003264BA">
        <w:t>LINEAMIENTOS DE PRODUCCIÓN</w:t>
      </w:r>
    </w:p>
    <w:tbl>
      <w:tblPr>
        <w:tblW w:w="8852" w:type="dxa"/>
        <w:jc w:val="center"/>
        <w:tblLayout w:type="fixed"/>
        <w:tblLook w:val="04A0" w:firstRow="1" w:lastRow="0" w:firstColumn="1" w:lastColumn="0" w:noHBand="0" w:noVBand="1"/>
      </w:tblPr>
      <w:tblGrid>
        <w:gridCol w:w="2049"/>
        <w:gridCol w:w="6803"/>
      </w:tblGrid>
      <w:tr w:rsidR="008F00E9" w:rsidRPr="003264BA" w14:paraId="3CDF6BB7" w14:textId="77777777" w:rsidTr="003264BA">
        <w:trPr>
          <w:cantSplit/>
          <w:tblHeader/>
          <w:jc w:val="center"/>
        </w:trPr>
        <w:tc>
          <w:tcPr>
            <w:tcW w:w="204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A9206F2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5"/>
              </w:rPr>
              <w:t>Elemento</w:t>
            </w:r>
          </w:p>
        </w:tc>
        <w:tc>
          <w:tcPr>
            <w:tcW w:w="680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F2155A4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5"/>
              </w:rPr>
              <w:t>Lineamiento</w:t>
            </w:r>
          </w:p>
        </w:tc>
      </w:tr>
      <w:tr w:rsidR="008F00E9" w:rsidRPr="003264BA" w14:paraId="0819AEC2" w14:textId="77777777" w:rsidTr="003264BA">
        <w:trPr>
          <w:cantSplit/>
          <w:jc w:val="center"/>
        </w:trPr>
        <w:tc>
          <w:tcPr>
            <w:tcW w:w="204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2341E20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00747A"/>
                <w:sz w:val="15"/>
              </w:rPr>
              <w:t>Familias</w:t>
            </w:r>
          </w:p>
        </w:tc>
        <w:tc>
          <w:tcPr>
            <w:tcW w:w="68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7498E1" w14:textId="77777777" w:rsidR="008F00E9" w:rsidRPr="003264BA" w:rsidRDefault="00000000">
            <w:r w:rsidRPr="003264BA">
              <w:rPr>
                <w:color w:val="232A30"/>
                <w:sz w:val="15"/>
              </w:rPr>
              <w:t>Protagonismo visual; diversidad real y no decorativa.</w:t>
            </w:r>
          </w:p>
        </w:tc>
      </w:tr>
      <w:tr w:rsidR="008F00E9" w:rsidRPr="003264BA" w14:paraId="1C6DA2E7" w14:textId="77777777" w:rsidTr="003264BA">
        <w:trPr>
          <w:cantSplit/>
          <w:jc w:val="center"/>
        </w:trPr>
        <w:tc>
          <w:tcPr>
            <w:tcW w:w="204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C51F2BC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00747A"/>
                <w:sz w:val="15"/>
              </w:rPr>
              <w:t>Secretaria</w:t>
            </w:r>
          </w:p>
        </w:tc>
        <w:tc>
          <w:tcPr>
            <w:tcW w:w="68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EDA0138" w14:textId="77777777" w:rsidR="008F00E9" w:rsidRPr="003264BA" w:rsidRDefault="00000000">
            <w:r w:rsidRPr="003264BA">
              <w:rPr>
                <w:color w:val="232A30"/>
                <w:sz w:val="15"/>
              </w:rPr>
              <w:t>Presencia breve, vinculada a escucha o entrega; máximo orientativo 10–15 %.</w:t>
            </w:r>
          </w:p>
        </w:tc>
      </w:tr>
      <w:tr w:rsidR="008F00E9" w:rsidRPr="003264BA" w14:paraId="74FF4066" w14:textId="77777777" w:rsidTr="003264BA">
        <w:trPr>
          <w:cantSplit/>
          <w:jc w:val="center"/>
        </w:trPr>
        <w:tc>
          <w:tcPr>
            <w:tcW w:w="204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50F3E6D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00747A"/>
                <w:sz w:val="15"/>
              </w:rPr>
              <w:t>Texto</w:t>
            </w:r>
          </w:p>
        </w:tc>
        <w:tc>
          <w:tcPr>
            <w:tcW w:w="68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DAB284" w14:textId="77777777" w:rsidR="008F00E9" w:rsidRPr="003264BA" w:rsidRDefault="00000000">
            <w:r w:rsidRPr="003264BA">
              <w:rPr>
                <w:color w:val="232A30"/>
                <w:sz w:val="15"/>
              </w:rPr>
              <w:t>Frases de máximo siete palabras y cifra con categoría exacta.</w:t>
            </w:r>
          </w:p>
        </w:tc>
      </w:tr>
      <w:tr w:rsidR="008F00E9" w:rsidRPr="003264BA" w14:paraId="19676F90" w14:textId="77777777" w:rsidTr="003264BA">
        <w:trPr>
          <w:cantSplit/>
          <w:jc w:val="center"/>
        </w:trPr>
        <w:tc>
          <w:tcPr>
            <w:tcW w:w="204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569012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00747A"/>
                <w:sz w:val="15"/>
              </w:rPr>
              <w:t>Música</w:t>
            </w:r>
          </w:p>
        </w:tc>
        <w:tc>
          <w:tcPr>
            <w:tcW w:w="68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6E20F08" w14:textId="77777777" w:rsidR="008F00E9" w:rsidRPr="003264BA" w:rsidRDefault="00000000">
            <w:r w:rsidRPr="003264BA">
              <w:rPr>
                <w:color w:val="232A30"/>
                <w:sz w:val="15"/>
              </w:rPr>
              <w:t>Ascendente pero sobria; licencia o biblioteca institucional.</w:t>
            </w:r>
          </w:p>
        </w:tc>
      </w:tr>
      <w:tr w:rsidR="008F00E9" w:rsidRPr="003264BA" w14:paraId="27094689" w14:textId="77777777" w:rsidTr="003264BA">
        <w:trPr>
          <w:cantSplit/>
          <w:jc w:val="center"/>
        </w:trPr>
        <w:tc>
          <w:tcPr>
            <w:tcW w:w="204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2FAFFF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00747A"/>
                <w:sz w:val="15"/>
              </w:rPr>
              <w:t>Color</w:t>
            </w:r>
          </w:p>
        </w:tc>
        <w:tc>
          <w:tcPr>
            <w:tcW w:w="68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7F8475" w14:textId="77777777" w:rsidR="008F00E9" w:rsidRPr="003264BA" w:rsidRDefault="00000000">
            <w:r w:rsidRPr="003264BA">
              <w:rPr>
                <w:color w:val="232A30"/>
                <w:sz w:val="15"/>
              </w:rPr>
              <w:t>Identidad de campaña sin cubrir rostros o emociones.</w:t>
            </w:r>
          </w:p>
        </w:tc>
      </w:tr>
      <w:tr w:rsidR="008F00E9" w:rsidRPr="003264BA" w14:paraId="77729088" w14:textId="77777777" w:rsidTr="003264BA">
        <w:trPr>
          <w:cantSplit/>
          <w:jc w:val="center"/>
        </w:trPr>
        <w:tc>
          <w:tcPr>
            <w:tcW w:w="204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E3BAEE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00747A"/>
                <w:sz w:val="15"/>
              </w:rPr>
              <w:t>Subtítulos</w:t>
            </w:r>
          </w:p>
        </w:tc>
        <w:tc>
          <w:tcPr>
            <w:tcW w:w="68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087090A" w14:textId="77777777" w:rsidR="008F00E9" w:rsidRPr="003264BA" w:rsidRDefault="00000000">
            <w:r w:rsidRPr="003264BA">
              <w:rPr>
                <w:color w:val="232A30"/>
                <w:sz w:val="15"/>
              </w:rPr>
              <w:t>Revisados manualmente y con contraste suficiente.</w:t>
            </w:r>
          </w:p>
        </w:tc>
      </w:tr>
      <w:tr w:rsidR="008F00E9" w:rsidRPr="003264BA" w14:paraId="1B819641" w14:textId="77777777" w:rsidTr="003264BA">
        <w:trPr>
          <w:cantSplit/>
          <w:jc w:val="center"/>
        </w:trPr>
        <w:tc>
          <w:tcPr>
            <w:tcW w:w="204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1FB1B0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00747A"/>
                <w:sz w:val="15"/>
              </w:rPr>
              <w:t>Archivo</w:t>
            </w:r>
          </w:p>
        </w:tc>
        <w:tc>
          <w:tcPr>
            <w:tcW w:w="68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F05F37" w14:textId="77777777" w:rsidR="008F00E9" w:rsidRPr="003264BA" w:rsidRDefault="00000000">
            <w:r w:rsidRPr="003264BA">
              <w:rPr>
                <w:color w:val="232A30"/>
                <w:sz w:val="15"/>
              </w:rPr>
              <w:t xml:space="preserve">Conservar </w:t>
            </w:r>
            <w:proofErr w:type="gramStart"/>
            <w:r w:rsidRPr="003264BA">
              <w:rPr>
                <w:color w:val="232A30"/>
                <w:sz w:val="15"/>
              </w:rPr>
              <w:t>masters</w:t>
            </w:r>
            <w:proofErr w:type="gramEnd"/>
            <w:r w:rsidRPr="003264BA">
              <w:rPr>
                <w:color w:val="232A30"/>
                <w:sz w:val="15"/>
              </w:rPr>
              <w:t>, brutos, autorizaciones y proyecto editable.</w:t>
            </w:r>
          </w:p>
        </w:tc>
      </w:tr>
      <w:tr w:rsidR="008F00E9" w:rsidRPr="003264BA" w14:paraId="32A57E9B" w14:textId="77777777" w:rsidTr="003264BA">
        <w:trPr>
          <w:cantSplit/>
          <w:jc w:val="center"/>
        </w:trPr>
        <w:tc>
          <w:tcPr>
            <w:tcW w:w="204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56DEF50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00747A"/>
                <w:sz w:val="15"/>
              </w:rPr>
              <w:t>Cierre</w:t>
            </w:r>
          </w:p>
        </w:tc>
        <w:tc>
          <w:tcPr>
            <w:tcW w:w="68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82B6A3" w14:textId="77777777" w:rsidR="008F00E9" w:rsidRPr="003264BA" w:rsidRDefault="00000000">
            <w:r w:rsidRPr="003264BA">
              <w:rPr>
                <w:color w:val="232A30"/>
                <w:sz w:val="15"/>
              </w:rPr>
              <w:t>Canal oficial y fecha de corte del hito.</w:t>
            </w:r>
          </w:p>
        </w:tc>
      </w:tr>
    </w:tbl>
    <w:p w14:paraId="11F6CFA9" w14:textId="7223F109" w:rsidR="008F00E9" w:rsidRPr="003264BA" w:rsidRDefault="003264BA" w:rsidP="003264BA">
      <w:pPr>
        <w:pStyle w:val="Ttulo1"/>
        <w:numPr>
          <w:ilvl w:val="0"/>
          <w:numId w:val="10"/>
        </w:numPr>
      </w:pPr>
      <w:r w:rsidRPr="003264BA">
        <w:t>RIESGOS Y CONTROLES RECOMENDADOS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79"/>
        <w:gridCol w:w="2479"/>
        <w:gridCol w:w="2948"/>
        <w:gridCol w:w="3005"/>
      </w:tblGrid>
      <w:tr w:rsidR="008F00E9" w:rsidRPr="003264BA" w14:paraId="1AFF3B49" w14:textId="77777777">
        <w:trPr>
          <w:cantSplit/>
          <w:tblHeader/>
          <w:jc w:val="center"/>
        </w:trPr>
        <w:tc>
          <w:tcPr>
            <w:tcW w:w="247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4894795" w14:textId="77777777" w:rsidR="008F00E9" w:rsidRPr="003264BA" w:rsidRDefault="00000000">
            <w:r w:rsidRPr="003264BA">
              <w:rPr>
                <w:b/>
                <w:color w:val="FFFFFF"/>
                <w:sz w:val="14"/>
              </w:rPr>
              <w:t>Riesgo</w:t>
            </w:r>
          </w:p>
        </w:tc>
        <w:tc>
          <w:tcPr>
            <w:tcW w:w="247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18BFA04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4"/>
              </w:rPr>
              <w:t>Nivel</w:t>
            </w:r>
          </w:p>
        </w:tc>
        <w:tc>
          <w:tcPr>
            <w:tcW w:w="247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20351F4" w14:textId="77777777" w:rsidR="008F00E9" w:rsidRPr="003264BA" w:rsidRDefault="00000000">
            <w:r w:rsidRPr="003264BA">
              <w:rPr>
                <w:b/>
                <w:color w:val="FFFFFF"/>
                <w:sz w:val="14"/>
              </w:rPr>
              <w:t>Consecuencia</w:t>
            </w:r>
          </w:p>
        </w:tc>
        <w:tc>
          <w:tcPr>
            <w:tcW w:w="247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46BEA0F" w14:textId="77777777" w:rsidR="008F00E9" w:rsidRPr="003264BA" w:rsidRDefault="00000000">
            <w:r w:rsidRPr="003264BA">
              <w:rPr>
                <w:b/>
                <w:color w:val="FFFFFF"/>
                <w:sz w:val="14"/>
              </w:rPr>
              <w:t>Control</w:t>
            </w:r>
          </w:p>
        </w:tc>
      </w:tr>
      <w:tr w:rsidR="008F00E9" w:rsidRPr="003264BA" w14:paraId="4C702990" w14:textId="77777777">
        <w:trPr>
          <w:cantSplit/>
          <w:jc w:val="center"/>
        </w:trPr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922055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Cifra no aprobada</w:t>
            </w:r>
          </w:p>
        </w:tc>
        <w:tc>
          <w:tcPr>
            <w:tcW w:w="102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EF3B4B" w14:textId="77777777" w:rsidR="008F00E9" w:rsidRPr="003264BA" w:rsidRDefault="00000000" w:rsidP="003264BA">
            <w:pPr>
              <w:jc w:val="center"/>
            </w:pPr>
            <w:r w:rsidRPr="003264BA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0C25AA1" w14:textId="77777777" w:rsidR="008F00E9" w:rsidRPr="003264BA" w:rsidRDefault="00000000">
            <w:r w:rsidRPr="003264BA">
              <w:rPr>
                <w:color w:val="232A30"/>
                <w:sz w:val="14"/>
              </w:rPr>
              <w:t>Corrección pública o hallazgo de control.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B1B96AC" w14:textId="77777777" w:rsidR="008F00E9" w:rsidRPr="003264BA" w:rsidRDefault="00000000">
            <w:r w:rsidRPr="003264BA">
              <w:rPr>
                <w:color w:val="232A30"/>
                <w:sz w:val="14"/>
              </w:rPr>
              <w:t>Certificación del área técnica.</w:t>
            </w:r>
          </w:p>
        </w:tc>
      </w:tr>
      <w:tr w:rsidR="008F00E9" w:rsidRPr="003264BA" w14:paraId="12C7EF8E" w14:textId="77777777">
        <w:trPr>
          <w:cantSplit/>
          <w:jc w:val="center"/>
        </w:trPr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5F7546E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Usar “entregados” por “asignados”</w:t>
            </w:r>
          </w:p>
        </w:tc>
        <w:tc>
          <w:tcPr>
            <w:tcW w:w="102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6EAEA3" w14:textId="77777777" w:rsidR="008F00E9" w:rsidRPr="003264BA" w:rsidRDefault="00000000" w:rsidP="003264BA">
            <w:pPr>
              <w:jc w:val="center"/>
            </w:pPr>
            <w:r w:rsidRPr="003264BA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D2EA9A3" w14:textId="77777777" w:rsidR="008F00E9" w:rsidRPr="003264BA" w:rsidRDefault="00000000">
            <w:r w:rsidRPr="003264BA">
              <w:rPr>
                <w:color w:val="232A30"/>
                <w:sz w:val="14"/>
              </w:rPr>
              <w:t>Inexactitud material.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22EA6F5" w14:textId="77777777" w:rsidR="008F00E9" w:rsidRPr="003264BA" w:rsidRDefault="00000000">
            <w:r w:rsidRPr="003264BA">
              <w:rPr>
                <w:color w:val="232A30"/>
                <w:sz w:val="14"/>
              </w:rPr>
              <w:t>Diccionario y visto bueno.</w:t>
            </w:r>
          </w:p>
        </w:tc>
      </w:tr>
      <w:tr w:rsidR="008F00E9" w:rsidRPr="003264BA" w14:paraId="67F02B1C" w14:textId="77777777">
        <w:trPr>
          <w:cantSplit/>
          <w:jc w:val="center"/>
        </w:trPr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3DD94E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Equiparar subsidios y familias</w:t>
            </w:r>
          </w:p>
        </w:tc>
        <w:tc>
          <w:tcPr>
            <w:tcW w:w="102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EC63A16" w14:textId="77777777" w:rsidR="008F00E9" w:rsidRPr="003264BA" w:rsidRDefault="00000000" w:rsidP="003264BA">
            <w:pPr>
              <w:jc w:val="center"/>
            </w:pPr>
            <w:r w:rsidRPr="003264BA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5AF330A" w14:textId="77777777" w:rsidR="008F00E9" w:rsidRPr="003264BA" w:rsidRDefault="00000000">
            <w:r w:rsidRPr="003264BA">
              <w:rPr>
                <w:color w:val="232A30"/>
                <w:sz w:val="14"/>
              </w:rPr>
              <w:t>Sobreestimación del impacto.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45C054" w14:textId="77777777" w:rsidR="008F00E9" w:rsidRPr="003264BA" w:rsidRDefault="00000000">
            <w:r w:rsidRPr="003264BA">
              <w:rPr>
                <w:color w:val="232A30"/>
                <w:sz w:val="14"/>
              </w:rPr>
              <w:t>Usar redacción validada.</w:t>
            </w:r>
          </w:p>
        </w:tc>
      </w:tr>
      <w:tr w:rsidR="008F00E9" w:rsidRPr="003264BA" w14:paraId="2725018B" w14:textId="77777777">
        <w:trPr>
          <w:cantSplit/>
          <w:jc w:val="center"/>
        </w:trPr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B2ADCA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Imagen sin autorización</w:t>
            </w:r>
          </w:p>
        </w:tc>
        <w:tc>
          <w:tcPr>
            <w:tcW w:w="102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8C1BEF9" w14:textId="77777777" w:rsidR="008F00E9" w:rsidRPr="003264BA" w:rsidRDefault="00000000" w:rsidP="003264BA">
            <w:pPr>
              <w:jc w:val="center"/>
            </w:pPr>
            <w:r w:rsidRPr="003264BA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BC8572F" w14:textId="77777777" w:rsidR="008F00E9" w:rsidRPr="003264BA" w:rsidRDefault="00000000">
            <w:r w:rsidRPr="003264BA">
              <w:rPr>
                <w:color w:val="232A30"/>
                <w:sz w:val="14"/>
              </w:rPr>
              <w:t>Riesgo de privacidad.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C58250" w14:textId="77777777" w:rsidR="008F00E9" w:rsidRPr="003264BA" w:rsidRDefault="00000000">
            <w:r w:rsidRPr="003264BA">
              <w:rPr>
                <w:color w:val="232A30"/>
                <w:sz w:val="14"/>
              </w:rPr>
              <w:t>Consentimientos archivados.</w:t>
            </w:r>
          </w:p>
        </w:tc>
      </w:tr>
      <w:tr w:rsidR="008F00E9" w:rsidRPr="003264BA" w14:paraId="7D34AB09" w14:textId="77777777">
        <w:trPr>
          <w:cantSplit/>
          <w:jc w:val="center"/>
        </w:trPr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1B8FA1A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Exposición de menores</w:t>
            </w:r>
          </w:p>
        </w:tc>
        <w:tc>
          <w:tcPr>
            <w:tcW w:w="102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5F91A9" w14:textId="77777777" w:rsidR="008F00E9" w:rsidRPr="003264BA" w:rsidRDefault="00000000" w:rsidP="003264BA">
            <w:pPr>
              <w:jc w:val="center"/>
            </w:pPr>
            <w:r w:rsidRPr="003264BA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63CE8C" w14:textId="77777777" w:rsidR="008F00E9" w:rsidRPr="003264BA" w:rsidRDefault="00000000">
            <w:r w:rsidRPr="003264BA">
              <w:rPr>
                <w:color w:val="232A30"/>
                <w:sz w:val="14"/>
              </w:rPr>
              <w:t>Afectación de derechos.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8F795A4" w14:textId="77777777" w:rsidR="008F00E9" w:rsidRPr="003264BA" w:rsidRDefault="00000000">
            <w:r w:rsidRPr="003264BA">
              <w:rPr>
                <w:color w:val="232A30"/>
                <w:sz w:val="14"/>
              </w:rPr>
              <w:t>Autorización reforzada y edición prudente.</w:t>
            </w:r>
          </w:p>
        </w:tc>
      </w:tr>
      <w:tr w:rsidR="008F00E9" w:rsidRPr="003264BA" w14:paraId="5FEC3852" w14:textId="77777777">
        <w:trPr>
          <w:cantSplit/>
          <w:jc w:val="center"/>
        </w:trPr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8927F23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Aval a proyecto privado</w:t>
            </w:r>
          </w:p>
        </w:tc>
        <w:tc>
          <w:tcPr>
            <w:tcW w:w="102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24601E" w14:textId="77777777" w:rsidR="008F00E9" w:rsidRPr="003264BA" w:rsidRDefault="00000000" w:rsidP="003264BA">
            <w:pPr>
              <w:jc w:val="center"/>
            </w:pPr>
            <w:r w:rsidRPr="003264BA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884926" w14:textId="77777777" w:rsidR="008F00E9" w:rsidRPr="003264BA" w:rsidRDefault="00000000">
            <w:r w:rsidRPr="003264BA">
              <w:rPr>
                <w:color w:val="232A30"/>
                <w:sz w:val="14"/>
              </w:rPr>
              <w:t>Lectura comercial.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6B0002" w14:textId="77777777" w:rsidR="008F00E9" w:rsidRPr="003264BA" w:rsidRDefault="00000000">
            <w:r w:rsidRPr="003264BA">
              <w:rPr>
                <w:color w:val="232A30"/>
                <w:sz w:val="14"/>
              </w:rPr>
              <w:t>No incluir precios, logos o invitación de compra.</w:t>
            </w:r>
          </w:p>
        </w:tc>
      </w:tr>
      <w:tr w:rsidR="008F00E9" w:rsidRPr="003264BA" w14:paraId="25881612" w14:textId="77777777">
        <w:trPr>
          <w:cantSplit/>
          <w:jc w:val="center"/>
        </w:trPr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399BB4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Música sin licencia</w:t>
            </w:r>
          </w:p>
        </w:tc>
        <w:tc>
          <w:tcPr>
            <w:tcW w:w="102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16E9CF" w14:textId="77777777" w:rsidR="008F00E9" w:rsidRPr="003264BA" w:rsidRDefault="00000000" w:rsidP="003264BA">
            <w:pPr>
              <w:jc w:val="center"/>
            </w:pPr>
            <w:r w:rsidRPr="003264BA">
              <w:rPr>
                <w:color w:val="232A30"/>
                <w:sz w:val="14"/>
              </w:rPr>
              <w:t>Medio-alto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14847D" w14:textId="77777777" w:rsidR="008F00E9" w:rsidRPr="003264BA" w:rsidRDefault="00000000">
            <w:r w:rsidRPr="003264BA">
              <w:rPr>
                <w:color w:val="232A30"/>
                <w:sz w:val="14"/>
              </w:rPr>
              <w:t>Bloqueo o reclamación.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92B8487" w14:textId="77777777" w:rsidR="008F00E9" w:rsidRPr="003264BA" w:rsidRDefault="00000000">
            <w:r w:rsidRPr="003264BA">
              <w:rPr>
                <w:color w:val="232A30"/>
                <w:sz w:val="14"/>
              </w:rPr>
              <w:t>Licencia documentada.</w:t>
            </w:r>
          </w:p>
        </w:tc>
      </w:tr>
      <w:tr w:rsidR="008F00E9" w:rsidRPr="003264BA" w14:paraId="23028FA8" w14:textId="77777777">
        <w:trPr>
          <w:cantSplit/>
          <w:jc w:val="center"/>
        </w:trPr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C38102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Emoción propagandística</w:t>
            </w:r>
          </w:p>
        </w:tc>
        <w:tc>
          <w:tcPr>
            <w:tcW w:w="102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7392D14" w14:textId="77777777" w:rsidR="008F00E9" w:rsidRPr="003264BA" w:rsidRDefault="00000000" w:rsidP="003264BA">
            <w:pPr>
              <w:jc w:val="center"/>
            </w:pPr>
            <w:r w:rsidRPr="003264BA">
              <w:rPr>
                <w:color w:val="232A30"/>
                <w:sz w:val="14"/>
              </w:rPr>
              <w:t>Medio-alto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7831BC8" w14:textId="77777777" w:rsidR="008F00E9" w:rsidRPr="003264BA" w:rsidRDefault="00000000">
            <w:r w:rsidRPr="003264BA">
              <w:rPr>
                <w:color w:val="232A30"/>
                <w:sz w:val="14"/>
              </w:rPr>
              <w:t>Pérdida de credibilidad.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BCD6E05" w14:textId="77777777" w:rsidR="008F00E9" w:rsidRPr="003264BA" w:rsidRDefault="00000000">
            <w:r w:rsidRPr="003264BA">
              <w:rPr>
                <w:color w:val="232A30"/>
                <w:sz w:val="14"/>
              </w:rPr>
              <w:t>Prueba, contexto y familias al centro.</w:t>
            </w:r>
          </w:p>
        </w:tc>
      </w:tr>
      <w:tr w:rsidR="008F00E9" w:rsidRPr="003264BA" w14:paraId="746A5388" w14:textId="77777777">
        <w:trPr>
          <w:cantSplit/>
          <w:jc w:val="center"/>
        </w:trPr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44DF1B4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Falta de accesibilidad</w:t>
            </w:r>
          </w:p>
        </w:tc>
        <w:tc>
          <w:tcPr>
            <w:tcW w:w="102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3E5FC8" w14:textId="77777777" w:rsidR="008F00E9" w:rsidRPr="003264BA" w:rsidRDefault="00000000" w:rsidP="003264BA">
            <w:pPr>
              <w:jc w:val="center"/>
            </w:pPr>
            <w:r w:rsidRPr="003264BA">
              <w:rPr>
                <w:color w:val="232A30"/>
                <w:sz w:val="14"/>
              </w:rPr>
              <w:t>Medio-alto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ED49E2" w14:textId="77777777" w:rsidR="008F00E9" w:rsidRPr="003264BA" w:rsidRDefault="00000000">
            <w:r w:rsidRPr="003264BA">
              <w:rPr>
                <w:color w:val="232A30"/>
                <w:sz w:val="14"/>
              </w:rPr>
              <w:t>Exclusión de audiencias.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6382EDB" w14:textId="77777777" w:rsidR="008F00E9" w:rsidRPr="003264BA" w:rsidRDefault="00000000">
            <w:r w:rsidRPr="003264BA">
              <w:rPr>
                <w:color w:val="232A30"/>
                <w:sz w:val="14"/>
              </w:rPr>
              <w:t>Subtítulos y versión sin sonido.</w:t>
            </w:r>
          </w:p>
        </w:tc>
      </w:tr>
    </w:tbl>
    <w:p w14:paraId="2E138FA7" w14:textId="0BCEA63E" w:rsidR="008F00E9" w:rsidRPr="003264BA" w:rsidRDefault="003264BA" w:rsidP="003264BA">
      <w:pPr>
        <w:pStyle w:val="Ttulo1"/>
        <w:numPr>
          <w:ilvl w:val="0"/>
          <w:numId w:val="10"/>
        </w:numPr>
      </w:pPr>
      <w:r w:rsidRPr="003264BA">
        <w:lastRenderedPageBreak/>
        <w:t>RECOMENDACIONES DE CONSULTORÍA</w:t>
      </w:r>
    </w:p>
    <w:p w14:paraId="3F7ACE43" w14:textId="0C478C8F" w:rsidR="008F00E9" w:rsidRPr="003264BA" w:rsidRDefault="00000000" w:rsidP="003264BA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3264BA">
        <w:rPr>
          <w:color w:val="232A30"/>
        </w:rPr>
        <w:t>Obtener certificación escrita de la cifra, categoría y fecha de corte.</w:t>
      </w:r>
    </w:p>
    <w:p w14:paraId="6547BCF3" w14:textId="0202848C" w:rsidR="008F00E9" w:rsidRPr="003264BA" w:rsidRDefault="00000000" w:rsidP="003264BA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3264BA">
        <w:rPr>
          <w:color w:val="232A30"/>
        </w:rPr>
        <w:t>Usar “subsidios asignados” cuando esa sea la categoría oficial.</w:t>
      </w:r>
    </w:p>
    <w:p w14:paraId="0C28A39A" w14:textId="76994AD0" w:rsidR="008F00E9" w:rsidRPr="003264BA" w:rsidRDefault="00000000" w:rsidP="003264BA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3264BA">
        <w:rPr>
          <w:color w:val="232A30"/>
        </w:rPr>
        <w:t>Mantener el protagonismo de las familias durante la mayor parte del video.</w:t>
      </w:r>
    </w:p>
    <w:p w14:paraId="0E18FEF3" w14:textId="49FFC854" w:rsidR="008F00E9" w:rsidRPr="003264BA" w:rsidRDefault="00000000" w:rsidP="003264BA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3264BA">
        <w:rPr>
          <w:color w:val="232A30"/>
        </w:rPr>
        <w:t>Construir la cifra como revelación y no como apertura institucional.</w:t>
      </w:r>
    </w:p>
    <w:p w14:paraId="6FF96600" w14:textId="0421272F" w:rsidR="008F00E9" w:rsidRPr="003264BA" w:rsidRDefault="00000000" w:rsidP="003264BA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3264BA">
        <w:rPr>
          <w:color w:val="232A30"/>
        </w:rPr>
        <w:t>Evitar imágenes de proyectos privados que puedan funcionar como publicidad.</w:t>
      </w:r>
    </w:p>
    <w:p w14:paraId="4DCAF0E8" w14:textId="33F13B53" w:rsidR="008F00E9" w:rsidRPr="003264BA" w:rsidRDefault="00000000" w:rsidP="003264BA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3264BA">
        <w:rPr>
          <w:color w:val="232A30"/>
        </w:rPr>
        <w:t>Verificar autorizaciones de imagen, voz y tratamiento de datos.</w:t>
      </w:r>
    </w:p>
    <w:p w14:paraId="7D88C520" w14:textId="6641ECEB" w:rsidR="008F00E9" w:rsidRPr="003264BA" w:rsidRDefault="00000000" w:rsidP="003264BA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3264BA">
        <w:rPr>
          <w:color w:val="232A30"/>
        </w:rPr>
        <w:t>Producir desde el inicio versiones por duración y formato.</w:t>
      </w:r>
    </w:p>
    <w:p w14:paraId="02FF5C75" w14:textId="1B803BD3" w:rsidR="008F00E9" w:rsidRPr="003264BA" w:rsidRDefault="00000000" w:rsidP="003264BA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3264BA">
        <w:rPr>
          <w:color w:val="232A30"/>
        </w:rPr>
        <w:t>Diseñar subtítulos y textos para consumo sin sonido.</w:t>
      </w:r>
    </w:p>
    <w:p w14:paraId="198AA37D" w14:textId="1A56CBD1" w:rsidR="008F00E9" w:rsidRPr="003264BA" w:rsidRDefault="00000000" w:rsidP="003264BA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3264BA">
        <w:rPr>
          <w:color w:val="232A30"/>
        </w:rPr>
        <w:t>Archivar materiales brutos, proyecto editable, licencia musical y aprobación.</w:t>
      </w:r>
    </w:p>
    <w:p w14:paraId="76AEA19D" w14:textId="2EA9A050" w:rsidR="008F00E9" w:rsidRPr="003264BA" w:rsidRDefault="00000000" w:rsidP="003264BA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3264BA">
        <w:rPr>
          <w:color w:val="232A30"/>
        </w:rPr>
        <w:t>Medir retención y sentimiento, no únicamente reproducciones.</w:t>
      </w:r>
    </w:p>
    <w:p w14:paraId="247B0583" w14:textId="33F46C88" w:rsidR="008F00E9" w:rsidRPr="003264BA" w:rsidRDefault="003264BA" w:rsidP="003264BA">
      <w:pPr>
        <w:pStyle w:val="Ttulo1"/>
        <w:numPr>
          <w:ilvl w:val="0"/>
          <w:numId w:val="10"/>
        </w:numPr>
      </w:pPr>
      <w:r>
        <w:t xml:space="preserve"> </w:t>
      </w:r>
      <w:r w:rsidRPr="003264BA">
        <w:t>INDICADORES SUGERIDOS</w:t>
      </w:r>
    </w:p>
    <w:tbl>
      <w:tblPr>
        <w:tblW w:w="9132" w:type="dxa"/>
        <w:jc w:val="center"/>
        <w:tblLayout w:type="fixed"/>
        <w:tblLook w:val="04A0" w:firstRow="1" w:lastRow="0" w:firstColumn="1" w:lastColumn="0" w:noHBand="0" w:noVBand="1"/>
      </w:tblPr>
      <w:tblGrid>
        <w:gridCol w:w="1819"/>
        <w:gridCol w:w="3515"/>
        <w:gridCol w:w="3798"/>
      </w:tblGrid>
      <w:tr w:rsidR="008F00E9" w:rsidRPr="003264BA" w14:paraId="36459CD9" w14:textId="77777777" w:rsidTr="003264BA">
        <w:trPr>
          <w:cantSplit/>
          <w:tblHeader/>
          <w:jc w:val="center"/>
        </w:trPr>
        <w:tc>
          <w:tcPr>
            <w:tcW w:w="181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E8F47A3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5"/>
              </w:rPr>
              <w:t>Dimensión</w:t>
            </w:r>
          </w:p>
        </w:tc>
        <w:tc>
          <w:tcPr>
            <w:tcW w:w="351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9BBF1E8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5"/>
              </w:rPr>
              <w:t>Indicador</w:t>
            </w:r>
          </w:p>
        </w:tc>
        <w:tc>
          <w:tcPr>
            <w:tcW w:w="379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A3C4C3D" w14:textId="77777777" w:rsidR="008F00E9" w:rsidRPr="003264BA" w:rsidRDefault="00000000" w:rsidP="003264BA">
            <w:pPr>
              <w:jc w:val="center"/>
            </w:pPr>
            <w:r w:rsidRPr="003264BA">
              <w:rPr>
                <w:b/>
                <w:color w:val="FFFFFF"/>
                <w:sz w:val="15"/>
              </w:rPr>
              <w:t>Evidencia</w:t>
            </w:r>
          </w:p>
        </w:tc>
      </w:tr>
      <w:tr w:rsidR="008F00E9" w:rsidRPr="003264BA" w14:paraId="2BFD00B9" w14:textId="77777777" w:rsidTr="003264BA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79EFEC2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Retención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A02EB9" w14:textId="77777777" w:rsidR="008F00E9" w:rsidRPr="003264BA" w:rsidRDefault="00000000">
            <w:r w:rsidRPr="003264BA">
              <w:rPr>
                <w:color w:val="232A30"/>
                <w:sz w:val="14"/>
              </w:rPr>
              <w:t>Porcentaje visto a 3, 10, 30 segundos y final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2D254E" w14:textId="77777777" w:rsidR="008F00E9" w:rsidRPr="003264BA" w:rsidRDefault="00000000">
            <w:r w:rsidRPr="003264BA">
              <w:rPr>
                <w:color w:val="232A30"/>
                <w:sz w:val="14"/>
              </w:rPr>
              <w:t>Analítica nativa.</w:t>
            </w:r>
          </w:p>
        </w:tc>
      </w:tr>
      <w:tr w:rsidR="008F00E9" w:rsidRPr="003264BA" w14:paraId="718ABABD" w14:textId="77777777" w:rsidTr="003264BA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117574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Reproducción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D3981D" w14:textId="77777777" w:rsidR="008F00E9" w:rsidRPr="003264BA" w:rsidRDefault="00000000">
            <w:r w:rsidRPr="003264BA">
              <w:rPr>
                <w:color w:val="232A30"/>
                <w:sz w:val="14"/>
              </w:rPr>
              <w:t>Reproducciones completas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7F7A7B" w14:textId="77777777" w:rsidR="008F00E9" w:rsidRPr="003264BA" w:rsidRDefault="00000000">
            <w:r w:rsidRPr="003264BA">
              <w:rPr>
                <w:color w:val="232A30"/>
                <w:sz w:val="14"/>
              </w:rPr>
              <w:t>Panel por plataforma.</w:t>
            </w:r>
          </w:p>
        </w:tc>
      </w:tr>
      <w:tr w:rsidR="008F00E9" w:rsidRPr="003264BA" w14:paraId="4E27BACE" w14:textId="77777777" w:rsidTr="003264BA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2AE0D0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Interacción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1FF8B03" w14:textId="77777777" w:rsidR="008F00E9" w:rsidRPr="003264BA" w:rsidRDefault="00000000">
            <w:r w:rsidRPr="003264BA">
              <w:rPr>
                <w:color w:val="232A30"/>
                <w:sz w:val="14"/>
              </w:rPr>
              <w:t>Compartidos, guardados y comentarios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384F13E" w14:textId="77777777" w:rsidR="008F00E9" w:rsidRPr="003264BA" w:rsidRDefault="00000000">
            <w:r w:rsidRPr="003264BA">
              <w:rPr>
                <w:color w:val="232A30"/>
                <w:sz w:val="14"/>
              </w:rPr>
              <w:t>Exportación.</w:t>
            </w:r>
          </w:p>
        </w:tc>
      </w:tr>
      <w:tr w:rsidR="008F00E9" w:rsidRPr="003264BA" w14:paraId="3FAED765" w14:textId="77777777" w:rsidTr="003264BA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5363E3C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Sentimiento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FE75FC" w14:textId="77777777" w:rsidR="008F00E9" w:rsidRPr="003264BA" w:rsidRDefault="00000000">
            <w:r w:rsidRPr="003264BA">
              <w:rPr>
                <w:color w:val="232A30"/>
                <w:sz w:val="14"/>
              </w:rPr>
              <w:t>Conversación positiva, neutra y crítica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9013DDA" w14:textId="77777777" w:rsidR="008F00E9" w:rsidRPr="003264BA" w:rsidRDefault="00000000">
            <w:r w:rsidRPr="003264BA">
              <w:rPr>
                <w:color w:val="232A30"/>
                <w:sz w:val="14"/>
              </w:rPr>
              <w:t>Matriz cualitativa.</w:t>
            </w:r>
          </w:p>
        </w:tc>
      </w:tr>
      <w:tr w:rsidR="008F00E9" w:rsidRPr="003264BA" w14:paraId="51B2B6EF" w14:textId="77777777" w:rsidTr="003264BA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8A19A1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Comprensión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060A76" w14:textId="77777777" w:rsidR="008F00E9" w:rsidRPr="003264BA" w:rsidRDefault="00000000">
            <w:r w:rsidRPr="003264BA">
              <w:rPr>
                <w:color w:val="232A30"/>
                <w:sz w:val="14"/>
              </w:rPr>
              <w:t>Personas que identifican el significado del hito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4CC0397" w14:textId="77777777" w:rsidR="008F00E9" w:rsidRPr="003264BA" w:rsidRDefault="00000000">
            <w:r w:rsidRPr="003264BA">
              <w:rPr>
                <w:color w:val="232A30"/>
                <w:sz w:val="14"/>
              </w:rPr>
              <w:t>Sondeo o comentarios.</w:t>
            </w:r>
          </w:p>
        </w:tc>
      </w:tr>
      <w:tr w:rsidR="008F00E9" w:rsidRPr="003264BA" w14:paraId="493DFD69" w14:textId="77777777" w:rsidTr="003264BA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020CB0F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Coherencia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51AEF4B" w14:textId="77777777" w:rsidR="008F00E9" w:rsidRPr="003264BA" w:rsidRDefault="00000000">
            <w:r w:rsidRPr="003264BA">
              <w:rPr>
                <w:color w:val="232A30"/>
                <w:sz w:val="14"/>
              </w:rPr>
              <w:t>Piezas publicadas sin correcciones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5AD8DA" w14:textId="77777777" w:rsidR="008F00E9" w:rsidRPr="003264BA" w:rsidRDefault="00000000">
            <w:r w:rsidRPr="003264BA">
              <w:rPr>
                <w:color w:val="232A30"/>
                <w:sz w:val="14"/>
              </w:rPr>
              <w:t>Bitácora.</w:t>
            </w:r>
          </w:p>
        </w:tc>
      </w:tr>
      <w:tr w:rsidR="008F00E9" w:rsidRPr="003264BA" w14:paraId="7B82B6E3" w14:textId="77777777" w:rsidTr="003264BA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A2F734B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Accesibilidad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966EF65" w14:textId="77777777" w:rsidR="008F00E9" w:rsidRPr="003264BA" w:rsidRDefault="00000000">
            <w:r w:rsidRPr="003264BA">
              <w:rPr>
                <w:color w:val="232A30"/>
                <w:sz w:val="14"/>
              </w:rPr>
              <w:t>Versiones con subtítulos y consumo sin sonido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CFAC5CA" w14:textId="77777777" w:rsidR="008F00E9" w:rsidRPr="003264BA" w:rsidRDefault="00000000">
            <w:r w:rsidRPr="003264BA">
              <w:rPr>
                <w:color w:val="232A30"/>
                <w:sz w:val="14"/>
              </w:rPr>
              <w:t>Lista de chequeo.</w:t>
            </w:r>
          </w:p>
        </w:tc>
      </w:tr>
      <w:tr w:rsidR="008F00E9" w:rsidRPr="003264BA" w14:paraId="42BE65F7" w14:textId="77777777" w:rsidTr="003264BA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AF20DE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Reutilización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98CCEF9" w14:textId="77777777" w:rsidR="008F00E9" w:rsidRPr="003264BA" w:rsidRDefault="00000000">
            <w:r w:rsidRPr="003264BA">
              <w:rPr>
                <w:color w:val="232A30"/>
                <w:sz w:val="14"/>
              </w:rPr>
              <w:t>Clips y piezas derivadas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ECF6A1" w14:textId="77777777" w:rsidR="008F00E9" w:rsidRPr="003264BA" w:rsidRDefault="00000000">
            <w:r w:rsidRPr="003264BA">
              <w:rPr>
                <w:color w:val="232A30"/>
                <w:sz w:val="14"/>
              </w:rPr>
              <w:t>Inventario.</w:t>
            </w:r>
          </w:p>
        </w:tc>
      </w:tr>
      <w:tr w:rsidR="008F00E9" w:rsidRPr="003264BA" w14:paraId="7E1D546E" w14:textId="77777777" w:rsidTr="003264BA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5A88A7" w14:textId="77777777" w:rsidR="008F00E9" w:rsidRPr="003264BA" w:rsidRDefault="00000000">
            <w:r w:rsidRPr="003264BA">
              <w:rPr>
                <w:b/>
                <w:color w:val="00747A"/>
                <w:sz w:val="14"/>
              </w:rPr>
              <w:t>Protección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53932EE" w14:textId="77777777" w:rsidR="008F00E9" w:rsidRPr="003264BA" w:rsidRDefault="00000000">
            <w:r w:rsidRPr="003264BA">
              <w:rPr>
                <w:color w:val="232A30"/>
                <w:sz w:val="14"/>
              </w:rPr>
              <w:t>Incidentes de imagen o datos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639A24" w14:textId="77777777" w:rsidR="008F00E9" w:rsidRPr="003264BA" w:rsidRDefault="00000000">
            <w:r w:rsidRPr="003264BA">
              <w:rPr>
                <w:color w:val="232A30"/>
                <w:sz w:val="14"/>
              </w:rPr>
              <w:t>Meta: cero.</w:t>
            </w:r>
          </w:p>
        </w:tc>
      </w:tr>
    </w:tbl>
    <w:p w14:paraId="341D0EBD" w14:textId="77777777" w:rsidR="008F00E9" w:rsidRPr="003264BA" w:rsidRDefault="00000000">
      <w:pPr>
        <w:spacing w:before="280"/>
        <w:jc w:val="right"/>
      </w:pPr>
      <w:r w:rsidRPr="003264BA">
        <w:rPr>
          <w:color w:val="5A646C"/>
        </w:rPr>
        <w:t>Bogotá D. C., 24 de junio de 2026</w:t>
      </w:r>
    </w:p>
    <w:sectPr w:rsidR="008F00E9" w:rsidRPr="003264BA" w:rsidSect="00034616">
      <w:headerReference w:type="default" r:id="rId8"/>
      <w:footerReference w:type="default" r:id="rId9"/>
      <w:pgSz w:w="12240" w:h="15840"/>
      <w:pgMar w:top="1134" w:right="1106" w:bottom="1020" w:left="1219" w:header="425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F5C2D" w14:textId="77777777" w:rsidR="0016065A" w:rsidRPr="003264BA" w:rsidRDefault="0016065A">
      <w:pPr>
        <w:spacing w:after="0" w:line="240" w:lineRule="auto"/>
      </w:pPr>
      <w:r w:rsidRPr="003264BA">
        <w:separator/>
      </w:r>
    </w:p>
  </w:endnote>
  <w:endnote w:type="continuationSeparator" w:id="0">
    <w:p w14:paraId="0A5B8BC0" w14:textId="77777777" w:rsidR="0016065A" w:rsidRPr="003264BA" w:rsidRDefault="0016065A">
      <w:pPr>
        <w:spacing w:after="0" w:line="240" w:lineRule="auto"/>
      </w:pPr>
      <w:r w:rsidRPr="003264B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8E6F6" w14:textId="44AC9AED" w:rsidR="008F00E9" w:rsidRPr="003264BA" w:rsidRDefault="00000000">
    <w:pPr>
      <w:pStyle w:val="Piedepgina"/>
      <w:jc w:val="center"/>
    </w:pPr>
    <w:r w:rsidRPr="003264BA">
      <w:rPr>
        <w:color w:val="5A646C"/>
        <w:sz w:val="14"/>
      </w:rPr>
      <w:t xml:space="preserve">Juan Manuel Caicedo Cardona | Consultor en Comunicación </w:t>
    </w:r>
    <w:r w:rsidR="003264BA" w:rsidRPr="003264BA">
      <w:rPr>
        <w:color w:val="5A646C"/>
        <w:sz w:val="14"/>
      </w:rPr>
      <w:t>Estratégica •</w:t>
    </w:r>
    <w:r w:rsidRPr="003264BA">
      <w:rPr>
        <w:color w:val="5A646C"/>
        <w:sz w:val="14"/>
      </w:rPr>
      <w:t xml:space="preserve"> Página </w:t>
    </w:r>
    <w:r w:rsidRPr="003264BA">
      <w:fldChar w:fldCharType="begin"/>
    </w:r>
    <w:r w:rsidRPr="003264BA">
      <w:instrText>PAGE</w:instrText>
    </w:r>
    <w:r w:rsidR="003264BA" w:rsidRPr="003264BA">
      <w:fldChar w:fldCharType="separate"/>
    </w:r>
    <w:r w:rsidR="003264BA" w:rsidRPr="003264BA">
      <w:rPr>
        <w:noProof/>
      </w:rPr>
      <w:t>1</w:t>
    </w:r>
    <w:r w:rsidRPr="003264BA">
      <w:fldChar w:fldCharType="end"/>
    </w:r>
    <w:r w:rsidRPr="003264BA">
      <w:rPr>
        <w:color w:val="5A646C"/>
        <w:sz w:val="14"/>
      </w:rPr>
      <w:t xml:space="preserve"> de </w:t>
    </w:r>
    <w:r w:rsidRPr="003264BA">
      <w:fldChar w:fldCharType="begin"/>
    </w:r>
    <w:r w:rsidRPr="003264BA">
      <w:instrText>NUMPAGES</w:instrText>
    </w:r>
    <w:r w:rsidR="003264BA" w:rsidRPr="003264BA">
      <w:fldChar w:fldCharType="separate"/>
    </w:r>
    <w:r w:rsidR="003264BA" w:rsidRPr="003264BA">
      <w:rPr>
        <w:noProof/>
      </w:rPr>
      <w:t>2</w:t>
    </w:r>
    <w:r w:rsidRPr="003264B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ADC47" w14:textId="77777777" w:rsidR="0016065A" w:rsidRPr="003264BA" w:rsidRDefault="0016065A">
      <w:pPr>
        <w:spacing w:after="0" w:line="240" w:lineRule="auto"/>
      </w:pPr>
      <w:r w:rsidRPr="003264BA">
        <w:separator/>
      </w:r>
    </w:p>
  </w:footnote>
  <w:footnote w:type="continuationSeparator" w:id="0">
    <w:p w14:paraId="1AE9B702" w14:textId="77777777" w:rsidR="0016065A" w:rsidRPr="003264BA" w:rsidRDefault="0016065A">
      <w:pPr>
        <w:spacing w:after="0" w:line="240" w:lineRule="auto"/>
      </w:pPr>
      <w:r w:rsidRPr="003264B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F42D5" w14:textId="77777777" w:rsidR="008F00E9" w:rsidRPr="003264BA" w:rsidRDefault="008F00E9">
    <w:pPr>
      <w:pStyle w:val="Encabezado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932"/>
      <w:gridCol w:w="4932"/>
    </w:tblGrid>
    <w:tr w:rsidR="008F00E9" w:rsidRPr="003264BA" w14:paraId="5AEF7D63" w14:textId="77777777" w:rsidTr="003264BA">
      <w:trPr>
        <w:jc w:val="center"/>
      </w:trPr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6AB3BA0C" w14:textId="77777777" w:rsidR="008F00E9" w:rsidRPr="003264BA" w:rsidRDefault="00000000">
          <w:r w:rsidRPr="003264BA">
            <w:rPr>
              <w:b/>
              <w:color w:val="123456"/>
              <w:sz w:val="14"/>
            </w:rPr>
            <w:t>SECRETARÍA DISTRITAL DEL HÁBITAT | INFORME DE CONSULTORÍA</w:t>
          </w:r>
        </w:p>
      </w:tc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0BF541F1" w14:textId="77777777" w:rsidR="008F00E9" w:rsidRPr="003264BA" w:rsidRDefault="00000000">
          <w:pPr>
            <w:jc w:val="right"/>
          </w:pPr>
          <w:r w:rsidRPr="003264BA">
            <w:rPr>
              <w:b/>
              <w:color w:val="00747A"/>
              <w:sz w:val="14"/>
            </w:rPr>
            <w:t>IC-SDHT-2026-06-22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C37895"/>
    <w:multiLevelType w:val="multilevel"/>
    <w:tmpl w:val="2AC429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0" w15:restartNumberingAfterBreak="0">
    <w:nsid w:val="1B717E7C"/>
    <w:multiLevelType w:val="hybridMultilevel"/>
    <w:tmpl w:val="705ACB7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D571E3"/>
    <w:multiLevelType w:val="multilevel"/>
    <w:tmpl w:val="2AC429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2" w15:restartNumberingAfterBreak="0">
    <w:nsid w:val="2A925B6E"/>
    <w:multiLevelType w:val="hybridMultilevel"/>
    <w:tmpl w:val="037608CE"/>
    <w:lvl w:ilvl="0" w:tplc="2D4284E6">
      <w:start w:val="1"/>
      <w:numFmt w:val="decimal"/>
      <w:lvlText w:val="%1."/>
      <w:lvlJc w:val="left"/>
      <w:pPr>
        <w:ind w:left="720" w:hanging="360"/>
      </w:pPr>
      <w:rPr>
        <w:rFonts w:hint="default"/>
        <w:color w:val="232A3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73F8A"/>
    <w:multiLevelType w:val="multilevel"/>
    <w:tmpl w:val="2AC429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4" w15:restartNumberingAfterBreak="0">
    <w:nsid w:val="2D525967"/>
    <w:multiLevelType w:val="multilevel"/>
    <w:tmpl w:val="2AC429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5" w15:restartNumberingAfterBreak="0">
    <w:nsid w:val="2F800EF6"/>
    <w:multiLevelType w:val="hybridMultilevel"/>
    <w:tmpl w:val="403A5E9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4033B1"/>
    <w:multiLevelType w:val="hybridMultilevel"/>
    <w:tmpl w:val="7A52FA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F6B28"/>
    <w:multiLevelType w:val="multilevel"/>
    <w:tmpl w:val="2AC429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8" w15:restartNumberingAfterBreak="0">
    <w:nsid w:val="6AA21C41"/>
    <w:multiLevelType w:val="hybridMultilevel"/>
    <w:tmpl w:val="1B9A6540"/>
    <w:lvl w:ilvl="0" w:tplc="240A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9" w15:restartNumberingAfterBreak="0">
    <w:nsid w:val="79E64099"/>
    <w:multiLevelType w:val="hybridMultilevel"/>
    <w:tmpl w:val="F476F14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17408079">
    <w:abstractNumId w:val="8"/>
  </w:num>
  <w:num w:numId="2" w16cid:durableId="1411345913">
    <w:abstractNumId w:val="6"/>
  </w:num>
  <w:num w:numId="3" w16cid:durableId="1414087670">
    <w:abstractNumId w:val="5"/>
  </w:num>
  <w:num w:numId="4" w16cid:durableId="771047322">
    <w:abstractNumId w:val="4"/>
  </w:num>
  <w:num w:numId="5" w16cid:durableId="1366903485">
    <w:abstractNumId w:val="7"/>
  </w:num>
  <w:num w:numId="6" w16cid:durableId="847064149">
    <w:abstractNumId w:val="3"/>
  </w:num>
  <w:num w:numId="7" w16cid:durableId="286162764">
    <w:abstractNumId w:val="2"/>
  </w:num>
  <w:num w:numId="8" w16cid:durableId="2003316183">
    <w:abstractNumId w:val="1"/>
  </w:num>
  <w:num w:numId="9" w16cid:durableId="1089428820">
    <w:abstractNumId w:val="0"/>
  </w:num>
  <w:num w:numId="10" w16cid:durableId="553389602">
    <w:abstractNumId w:val="17"/>
  </w:num>
  <w:num w:numId="11" w16cid:durableId="178474796">
    <w:abstractNumId w:val="9"/>
  </w:num>
  <w:num w:numId="12" w16cid:durableId="1704746317">
    <w:abstractNumId w:val="15"/>
  </w:num>
  <w:num w:numId="13" w16cid:durableId="640112870">
    <w:abstractNumId w:val="13"/>
  </w:num>
  <w:num w:numId="14" w16cid:durableId="1273785653">
    <w:abstractNumId w:val="18"/>
  </w:num>
  <w:num w:numId="15" w16cid:durableId="651832363">
    <w:abstractNumId w:val="14"/>
  </w:num>
  <w:num w:numId="16" w16cid:durableId="2101830423">
    <w:abstractNumId w:val="11"/>
  </w:num>
  <w:num w:numId="17" w16cid:durableId="71707413">
    <w:abstractNumId w:val="19"/>
  </w:num>
  <w:num w:numId="18" w16cid:durableId="1899591615">
    <w:abstractNumId w:val="10"/>
  </w:num>
  <w:num w:numId="19" w16cid:durableId="1676419471">
    <w:abstractNumId w:val="12"/>
  </w:num>
  <w:num w:numId="20" w16cid:durableId="17427340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065A"/>
    <w:rsid w:val="0029639D"/>
    <w:rsid w:val="003264BA"/>
    <w:rsid w:val="00326F90"/>
    <w:rsid w:val="00493FB0"/>
    <w:rsid w:val="005C23E2"/>
    <w:rsid w:val="008F00E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DB56AA"/>
  <w14:defaultImageDpi w14:val="300"/>
  <w15:docId w15:val="{1CD1F06C-8363-4783-91A1-92AE5C695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18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1447</Words>
  <Characters>8626</Characters>
  <Application>Microsoft Office Word</Application>
  <DocSecurity>0</DocSecurity>
  <Lines>269</Lines>
  <Paragraphs>272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Informe de consultoría - Video 32.000 subsidios</vt:lpstr>
      <vt:lpstr/>
    </vt:vector>
  </TitlesOfParts>
  <Manager/>
  <Company/>
  <LinksUpToDate>false</LinksUpToDate>
  <CharactersWithSpaces>9801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consultoría - Video 32.000 subsidios</dc:title>
  <dc:subject>Secretaría Distrital del Hábitat de Bogotá</dc:subject>
  <dc:creator>Juan Manuel Caicedo Cardona</dc:creator>
  <cp:keywords>consultoría, comunicación estratégica, Secretaría Distrital del Hábitat, junio 2026, auditoría</cp:keywords>
  <dc:description>generated by python-docx</dc:description>
  <cp:lastModifiedBy>Juan Manuel Caicedo Cardona</cp:lastModifiedBy>
  <cp:revision>2</cp:revision>
  <dcterms:created xsi:type="dcterms:W3CDTF">2026-07-11T23:50:00Z</dcterms:created>
  <dcterms:modified xsi:type="dcterms:W3CDTF">2026-07-11T23:50:00Z</dcterms:modified>
  <cp:category/>
</cp:coreProperties>
</file>